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8D" w:rsidRPr="00E84710" w:rsidRDefault="0082338D" w:rsidP="00AE0FDA">
      <w:pPr>
        <w:pStyle w:val="2"/>
        <w:spacing w:before="240" w:line="360" w:lineRule="auto"/>
        <w:jc w:val="center"/>
        <w:rPr>
          <w:rFonts w:ascii="Tahoma" w:hAnsi="Tahoma" w:cs="Tahoma"/>
          <w:bCs/>
          <w:szCs w:val="22"/>
          <w:lang w:val="ru-RU"/>
        </w:rPr>
      </w:pPr>
    </w:p>
    <w:p w:rsidR="0082338D" w:rsidRPr="00E84710" w:rsidRDefault="0082338D" w:rsidP="00AD4E4A">
      <w:pPr>
        <w:pStyle w:val="2"/>
        <w:spacing w:line="360" w:lineRule="auto"/>
        <w:jc w:val="center"/>
        <w:rPr>
          <w:rFonts w:ascii="Tahoma" w:hAnsi="Tahoma" w:cs="Tahoma"/>
          <w:bCs/>
          <w:szCs w:val="22"/>
          <w:lang w:val="ru-RU"/>
        </w:rPr>
      </w:pPr>
      <w:r w:rsidRPr="00E84710">
        <w:rPr>
          <w:rFonts w:ascii="Tahoma" w:hAnsi="Tahoma" w:cs="Tahoma"/>
          <w:bCs/>
          <w:szCs w:val="22"/>
          <w:lang w:val="ru-RU"/>
        </w:rPr>
        <w:t>Техническое задание на поставку гидравлического пресса для гибки деталей из листа.</w:t>
      </w:r>
    </w:p>
    <w:p w:rsidR="0082338D" w:rsidRPr="00E84710" w:rsidRDefault="0082338D" w:rsidP="00AE0FDA">
      <w:pPr>
        <w:spacing w:line="360" w:lineRule="auto"/>
        <w:rPr>
          <w:rFonts w:ascii="Tahoma" w:hAnsi="Tahoma" w:cs="Tahoma"/>
          <w:sz w:val="22"/>
          <w:szCs w:val="22"/>
        </w:rPr>
      </w:pPr>
    </w:p>
    <w:p w:rsidR="0082338D" w:rsidRPr="00E84710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414D83">
        <w:rPr>
          <w:rFonts w:ascii="Tahoma" w:hAnsi="Tahoma" w:cs="Tahoma"/>
          <w:b/>
          <w:bCs/>
          <w:sz w:val="22"/>
          <w:szCs w:val="22"/>
        </w:rPr>
        <w:t xml:space="preserve">1. </w:t>
      </w:r>
      <w:r w:rsidRPr="00E84710">
        <w:rPr>
          <w:rFonts w:ascii="Tahoma" w:hAnsi="Tahoma" w:cs="Tahoma"/>
          <w:b/>
          <w:bCs/>
          <w:sz w:val="22"/>
          <w:szCs w:val="22"/>
        </w:rPr>
        <w:t xml:space="preserve">Описание установки: </w:t>
      </w:r>
      <w:r w:rsidRPr="00E84710">
        <w:rPr>
          <w:rFonts w:ascii="Tahoma" w:hAnsi="Tahoma" w:cs="Tahoma"/>
          <w:bCs/>
          <w:sz w:val="22"/>
          <w:szCs w:val="22"/>
        </w:rPr>
        <w:t>Пресс предназначается для гибки деталей различной конфигурации</w:t>
      </w:r>
      <w:r>
        <w:rPr>
          <w:rFonts w:ascii="Tahoma" w:hAnsi="Tahoma" w:cs="Tahoma"/>
          <w:bCs/>
          <w:sz w:val="22"/>
          <w:szCs w:val="22"/>
        </w:rPr>
        <w:t xml:space="preserve"> из листового металлопроката</w:t>
      </w:r>
      <w:r w:rsidRPr="00E84710">
        <w:rPr>
          <w:rFonts w:ascii="Tahoma" w:hAnsi="Tahoma" w:cs="Tahoma"/>
          <w:bCs/>
          <w:sz w:val="22"/>
          <w:szCs w:val="22"/>
        </w:rPr>
        <w:t xml:space="preserve"> и должен соответствовать следующим характеристикам:</w:t>
      </w:r>
    </w:p>
    <w:p w:rsidR="0082338D" w:rsidRPr="00E84710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E84710">
        <w:rPr>
          <w:rFonts w:ascii="Tahoma" w:hAnsi="Tahoma" w:cs="Tahoma"/>
          <w:b/>
          <w:bCs/>
          <w:sz w:val="22"/>
          <w:szCs w:val="22"/>
        </w:rPr>
        <w:t>1.</w:t>
      </w:r>
      <w:r w:rsidRPr="00414D83">
        <w:rPr>
          <w:rFonts w:ascii="Tahoma" w:hAnsi="Tahoma" w:cs="Tahoma"/>
          <w:b/>
          <w:bCs/>
          <w:sz w:val="22"/>
          <w:szCs w:val="22"/>
        </w:rPr>
        <w:t>1</w:t>
      </w:r>
      <w:r w:rsidRPr="00E84710">
        <w:rPr>
          <w:rFonts w:ascii="Tahoma" w:hAnsi="Tahoma" w:cs="Tahoma"/>
          <w:bCs/>
          <w:sz w:val="22"/>
          <w:szCs w:val="22"/>
        </w:rPr>
        <w:t xml:space="preserve"> Рабочие исполнительные органы базируются на гидравлической системе;</w:t>
      </w:r>
    </w:p>
    <w:p w:rsidR="0082338D" w:rsidRPr="00E84710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414D83">
        <w:rPr>
          <w:rFonts w:ascii="Tahoma" w:hAnsi="Tahoma" w:cs="Tahoma"/>
          <w:b/>
          <w:bCs/>
          <w:sz w:val="22"/>
          <w:szCs w:val="22"/>
        </w:rPr>
        <w:t>1.</w:t>
      </w:r>
      <w:r w:rsidRPr="00E84710">
        <w:rPr>
          <w:rFonts w:ascii="Tahoma" w:hAnsi="Tahoma" w:cs="Tahoma"/>
          <w:b/>
          <w:bCs/>
          <w:sz w:val="22"/>
          <w:szCs w:val="22"/>
        </w:rPr>
        <w:t>2</w:t>
      </w:r>
      <w:r w:rsidRPr="00E84710">
        <w:rPr>
          <w:rFonts w:ascii="Tahoma" w:hAnsi="Tahoma" w:cs="Tahoma"/>
          <w:bCs/>
          <w:sz w:val="22"/>
          <w:szCs w:val="22"/>
        </w:rPr>
        <w:t xml:space="preserve"> Усилие пресса </w:t>
      </w:r>
      <w:r>
        <w:rPr>
          <w:rFonts w:ascii="Tahoma" w:hAnsi="Tahoma" w:cs="Tahoma"/>
          <w:bCs/>
          <w:sz w:val="22"/>
          <w:szCs w:val="22"/>
        </w:rPr>
        <w:t xml:space="preserve">не менее </w:t>
      </w:r>
      <w:r w:rsidRPr="009F2C15">
        <w:rPr>
          <w:rFonts w:ascii="Tahoma" w:hAnsi="Tahoma" w:cs="Tahoma"/>
          <w:bCs/>
          <w:sz w:val="22"/>
          <w:szCs w:val="22"/>
        </w:rPr>
        <w:t>6</w:t>
      </w:r>
      <w:r>
        <w:rPr>
          <w:rFonts w:ascii="Tahoma" w:hAnsi="Tahoma" w:cs="Tahoma"/>
          <w:bCs/>
          <w:sz w:val="22"/>
          <w:szCs w:val="22"/>
        </w:rPr>
        <w:t>00 тонн</w:t>
      </w:r>
      <w:r w:rsidRPr="00E84710">
        <w:rPr>
          <w:rFonts w:ascii="Tahoma" w:hAnsi="Tahoma" w:cs="Tahoma"/>
          <w:bCs/>
          <w:sz w:val="22"/>
          <w:szCs w:val="22"/>
        </w:rPr>
        <w:t>;</w:t>
      </w:r>
    </w:p>
    <w:p w:rsidR="0082338D" w:rsidRPr="00E84710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414D83">
        <w:rPr>
          <w:rFonts w:ascii="Tahoma" w:hAnsi="Tahoma" w:cs="Tahoma"/>
          <w:b/>
          <w:bCs/>
          <w:sz w:val="22"/>
          <w:szCs w:val="22"/>
        </w:rPr>
        <w:t>1.</w:t>
      </w:r>
      <w:r w:rsidRPr="00E84710">
        <w:rPr>
          <w:rFonts w:ascii="Tahoma" w:hAnsi="Tahoma" w:cs="Tahoma"/>
          <w:b/>
          <w:bCs/>
          <w:sz w:val="22"/>
          <w:szCs w:val="22"/>
        </w:rPr>
        <w:t>3</w:t>
      </w:r>
      <w:r w:rsidRPr="00E84710">
        <w:rPr>
          <w:rFonts w:ascii="Tahoma" w:hAnsi="Tahoma" w:cs="Tahoma"/>
          <w:bCs/>
          <w:sz w:val="22"/>
          <w:szCs w:val="22"/>
        </w:rPr>
        <w:t xml:space="preserve"> Гидравлическая фиксация верхнего инструмента</w:t>
      </w:r>
      <w:r>
        <w:rPr>
          <w:rFonts w:ascii="Tahoma" w:hAnsi="Tahoma" w:cs="Tahoma"/>
          <w:bCs/>
          <w:sz w:val="22"/>
          <w:szCs w:val="22"/>
        </w:rPr>
        <w:t xml:space="preserve"> и нижнего инструмента</w:t>
      </w:r>
      <w:r w:rsidRPr="00E84710">
        <w:rPr>
          <w:rFonts w:ascii="Tahoma" w:hAnsi="Tahoma" w:cs="Tahoma"/>
          <w:bCs/>
          <w:sz w:val="22"/>
          <w:szCs w:val="22"/>
        </w:rPr>
        <w:t>;</w:t>
      </w:r>
    </w:p>
    <w:p w:rsidR="0082338D" w:rsidRPr="00E84710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414D83">
        <w:rPr>
          <w:rFonts w:ascii="Tahoma" w:hAnsi="Tahoma" w:cs="Tahoma"/>
          <w:b/>
          <w:bCs/>
          <w:sz w:val="22"/>
          <w:szCs w:val="22"/>
        </w:rPr>
        <w:t>1.</w:t>
      </w:r>
      <w:r w:rsidRPr="00E84710">
        <w:rPr>
          <w:rFonts w:ascii="Tahoma" w:hAnsi="Tahoma" w:cs="Tahoma"/>
          <w:b/>
          <w:bCs/>
          <w:sz w:val="22"/>
          <w:szCs w:val="22"/>
        </w:rPr>
        <w:t>4</w:t>
      </w:r>
      <w:r w:rsidRPr="00E84710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Длина стола листогибочного пресса не менее </w:t>
      </w:r>
      <w:smartTag w:uri="urn:schemas-microsoft-com:office:smarttags" w:element="metricconverter">
        <w:smartTagPr>
          <w:attr w:name="ProductID" w:val="5000 мм"/>
        </w:smartTagPr>
        <w:r>
          <w:rPr>
            <w:rFonts w:ascii="Tahoma" w:hAnsi="Tahoma" w:cs="Tahoma"/>
            <w:bCs/>
            <w:sz w:val="22"/>
            <w:szCs w:val="22"/>
          </w:rPr>
          <w:t>5000 мм</w:t>
        </w:r>
      </w:smartTag>
      <w:r w:rsidRPr="00E84710">
        <w:rPr>
          <w:rFonts w:ascii="Tahoma" w:hAnsi="Tahoma" w:cs="Tahoma"/>
          <w:bCs/>
          <w:sz w:val="22"/>
          <w:szCs w:val="22"/>
        </w:rPr>
        <w:t>;</w:t>
      </w:r>
    </w:p>
    <w:p w:rsidR="0082338D" w:rsidRPr="00E84710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414D83">
        <w:rPr>
          <w:rFonts w:ascii="Tahoma" w:hAnsi="Tahoma" w:cs="Tahoma"/>
          <w:b/>
          <w:bCs/>
          <w:sz w:val="22"/>
          <w:szCs w:val="22"/>
        </w:rPr>
        <w:t>1.</w:t>
      </w:r>
      <w:r w:rsidRPr="00E84710">
        <w:rPr>
          <w:rFonts w:ascii="Tahoma" w:hAnsi="Tahoma" w:cs="Tahoma"/>
          <w:b/>
          <w:bCs/>
          <w:sz w:val="22"/>
          <w:szCs w:val="22"/>
        </w:rPr>
        <w:t>5</w:t>
      </w:r>
      <w:r w:rsidRPr="00E84710">
        <w:rPr>
          <w:rFonts w:ascii="Tahoma" w:hAnsi="Tahoma" w:cs="Tahoma"/>
          <w:bCs/>
          <w:sz w:val="22"/>
          <w:szCs w:val="22"/>
        </w:rPr>
        <w:t xml:space="preserve"> Пресс должен быть оснащен</w:t>
      </w:r>
      <w:r>
        <w:rPr>
          <w:rFonts w:ascii="Tahoma" w:hAnsi="Tahoma" w:cs="Tahoma"/>
          <w:bCs/>
          <w:sz w:val="22"/>
          <w:szCs w:val="22"/>
        </w:rPr>
        <w:t xml:space="preserve"> адаптивной</w:t>
      </w:r>
      <w:r w:rsidRPr="00E84710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гидравлической </w:t>
      </w:r>
      <w:r w:rsidRPr="00E84710">
        <w:rPr>
          <w:rFonts w:ascii="Tahoma" w:hAnsi="Tahoma" w:cs="Tahoma"/>
          <w:bCs/>
          <w:sz w:val="22"/>
          <w:szCs w:val="22"/>
        </w:rPr>
        <w:t>системой компенсации прогиба управляемой ЧПУ;</w:t>
      </w:r>
    </w:p>
    <w:p w:rsidR="0082338D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414D83">
        <w:rPr>
          <w:rFonts w:ascii="Tahoma" w:hAnsi="Tahoma" w:cs="Tahoma"/>
          <w:b/>
          <w:bCs/>
          <w:sz w:val="22"/>
          <w:szCs w:val="22"/>
        </w:rPr>
        <w:t>1.</w:t>
      </w:r>
      <w:r w:rsidRPr="00E84710">
        <w:rPr>
          <w:rFonts w:ascii="Tahoma" w:hAnsi="Tahoma" w:cs="Tahoma"/>
          <w:b/>
          <w:bCs/>
          <w:sz w:val="22"/>
          <w:szCs w:val="22"/>
        </w:rPr>
        <w:t>6</w:t>
      </w:r>
      <w:r w:rsidRPr="00E84710">
        <w:rPr>
          <w:rFonts w:ascii="Tahoma" w:hAnsi="Tahoma" w:cs="Tahoma"/>
          <w:bCs/>
          <w:sz w:val="22"/>
          <w:szCs w:val="22"/>
        </w:rPr>
        <w:t xml:space="preserve"> Возможность использования нескольких станций инструмента,</w:t>
      </w:r>
      <w:r>
        <w:rPr>
          <w:rFonts w:ascii="Tahoma" w:hAnsi="Tahoma" w:cs="Tahoma"/>
          <w:bCs/>
          <w:sz w:val="22"/>
          <w:szCs w:val="22"/>
        </w:rPr>
        <w:t xml:space="preserve"> распределен</w:t>
      </w:r>
      <w:r w:rsidRPr="00E84710">
        <w:rPr>
          <w:rFonts w:ascii="Tahoma" w:hAnsi="Tahoma" w:cs="Tahoma"/>
          <w:bCs/>
          <w:sz w:val="22"/>
          <w:szCs w:val="22"/>
        </w:rPr>
        <w:t xml:space="preserve">о установленных в разных местах стола для выполнения различных типов </w:t>
      </w:r>
      <w:proofErr w:type="spellStart"/>
      <w:r w:rsidRPr="00E84710">
        <w:rPr>
          <w:rFonts w:ascii="Tahoma" w:hAnsi="Tahoma" w:cs="Tahoma"/>
          <w:bCs/>
          <w:sz w:val="22"/>
          <w:szCs w:val="22"/>
        </w:rPr>
        <w:t>гибов</w:t>
      </w:r>
      <w:proofErr w:type="spellEnd"/>
      <w:r w:rsidRPr="00E84710">
        <w:rPr>
          <w:rFonts w:ascii="Tahoma" w:hAnsi="Tahoma" w:cs="Tahoma"/>
          <w:bCs/>
          <w:sz w:val="22"/>
          <w:szCs w:val="22"/>
        </w:rPr>
        <w:t xml:space="preserve"> (разные радиусы, плющение, высокие полки) на одной детали;</w:t>
      </w:r>
    </w:p>
    <w:p w:rsidR="0082338D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414D83">
        <w:rPr>
          <w:rFonts w:ascii="Tahoma" w:hAnsi="Tahoma" w:cs="Tahoma"/>
          <w:b/>
          <w:bCs/>
          <w:sz w:val="22"/>
          <w:szCs w:val="22"/>
        </w:rPr>
        <w:t>1.</w:t>
      </w:r>
      <w:r w:rsidRPr="009D645F">
        <w:rPr>
          <w:rFonts w:ascii="Tahoma" w:hAnsi="Tahoma" w:cs="Tahoma"/>
          <w:b/>
          <w:bCs/>
          <w:sz w:val="22"/>
          <w:szCs w:val="22"/>
        </w:rPr>
        <w:t>7</w:t>
      </w:r>
      <w:r>
        <w:rPr>
          <w:rFonts w:ascii="Tahoma" w:hAnsi="Tahoma" w:cs="Tahoma"/>
          <w:bCs/>
          <w:sz w:val="22"/>
          <w:szCs w:val="22"/>
        </w:rPr>
        <w:t xml:space="preserve"> Две динамические системы поддержки и сопровождения листа при </w:t>
      </w:r>
      <w:proofErr w:type="spellStart"/>
      <w:r>
        <w:rPr>
          <w:rFonts w:ascii="Tahoma" w:hAnsi="Tahoma" w:cs="Tahoma"/>
          <w:bCs/>
          <w:sz w:val="22"/>
          <w:szCs w:val="22"/>
        </w:rPr>
        <w:t>гибке</w:t>
      </w:r>
      <w:proofErr w:type="spellEnd"/>
      <w:r>
        <w:rPr>
          <w:rFonts w:ascii="Tahoma" w:hAnsi="Tahoma" w:cs="Tahoma"/>
          <w:bCs/>
          <w:sz w:val="22"/>
          <w:szCs w:val="22"/>
        </w:rPr>
        <w:t>;</w:t>
      </w:r>
    </w:p>
    <w:p w:rsidR="0082338D" w:rsidRPr="00800024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szCs w:val="24"/>
        </w:rPr>
      </w:pPr>
      <w:r w:rsidRPr="00414D83">
        <w:rPr>
          <w:rFonts w:ascii="Tahoma" w:hAnsi="Tahoma" w:cs="Tahoma"/>
          <w:b/>
          <w:sz w:val="22"/>
          <w:szCs w:val="22"/>
        </w:rPr>
        <w:t xml:space="preserve">1.8 </w:t>
      </w:r>
      <w:r w:rsidRPr="00800024">
        <w:rPr>
          <w:rFonts w:ascii="Tahoma" w:hAnsi="Tahoma" w:cs="Tahoma"/>
          <w:bCs/>
          <w:sz w:val="22"/>
          <w:szCs w:val="22"/>
        </w:rPr>
        <w:t>Усиленная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00024">
        <w:rPr>
          <w:rFonts w:ascii="Tahoma" w:hAnsi="Tahoma" w:cs="Tahoma"/>
          <w:bCs/>
          <w:sz w:val="22"/>
          <w:szCs w:val="22"/>
        </w:rPr>
        <w:t>гидравлическая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с</w:t>
      </w:r>
      <w:r w:rsidRPr="00CB13DA">
        <w:rPr>
          <w:rFonts w:ascii="Tahoma" w:hAnsi="Tahoma" w:cs="Tahoma"/>
          <w:sz w:val="22"/>
          <w:szCs w:val="22"/>
        </w:rPr>
        <w:t>истема зажима инструмента</w:t>
      </w:r>
      <w:r>
        <w:rPr>
          <w:rFonts w:ascii="Tahoma" w:hAnsi="Tahoma" w:cs="Tahoma"/>
          <w:sz w:val="22"/>
          <w:szCs w:val="22"/>
        </w:rPr>
        <w:t xml:space="preserve"> (верх/низ)</w:t>
      </w:r>
      <w:r w:rsidRPr="00CB13DA">
        <w:rPr>
          <w:rFonts w:ascii="Tahoma" w:hAnsi="Tahoma" w:cs="Tahoma"/>
          <w:sz w:val="22"/>
          <w:szCs w:val="22"/>
        </w:rPr>
        <w:t xml:space="preserve"> под </w:t>
      </w:r>
      <w:r>
        <w:rPr>
          <w:rFonts w:ascii="Tahoma" w:hAnsi="Tahoma" w:cs="Tahoma"/>
          <w:sz w:val="22"/>
          <w:szCs w:val="22"/>
        </w:rPr>
        <w:t>тип крепления</w:t>
      </w:r>
      <w:r w:rsidRPr="00CB13DA">
        <w:rPr>
          <w:rFonts w:ascii="Tahoma" w:hAnsi="Tahoma" w:cs="Tahoma"/>
          <w:sz w:val="22"/>
          <w:szCs w:val="22"/>
        </w:rPr>
        <w:t xml:space="preserve"> </w:t>
      </w:r>
      <w:r w:rsidRPr="00CB13DA">
        <w:rPr>
          <w:rFonts w:ascii="Tahoma" w:hAnsi="Tahoma" w:cs="Tahoma"/>
          <w:sz w:val="22"/>
          <w:szCs w:val="22"/>
          <w:lang w:val="en-US"/>
        </w:rPr>
        <w:t>Willa</w:t>
      </w:r>
      <w:r>
        <w:rPr>
          <w:rFonts w:ascii="Tahoma" w:hAnsi="Tahoma" w:cs="Tahoma"/>
          <w:szCs w:val="24"/>
        </w:rPr>
        <w:t>. С вертикальной (быстрой) сменой пуансонов;</w:t>
      </w:r>
    </w:p>
    <w:p w:rsidR="0082338D" w:rsidRPr="00E84710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1.9</w:t>
      </w:r>
      <w:r w:rsidRPr="00E84710">
        <w:rPr>
          <w:rFonts w:ascii="Tahoma" w:hAnsi="Tahoma" w:cs="Tahoma"/>
          <w:b/>
          <w:sz w:val="22"/>
          <w:szCs w:val="22"/>
        </w:rPr>
        <w:t xml:space="preserve"> </w:t>
      </w:r>
      <w:r w:rsidRPr="00E84710">
        <w:rPr>
          <w:rFonts w:ascii="Tahoma" w:hAnsi="Tahoma" w:cs="Tahoma"/>
          <w:sz w:val="22"/>
          <w:szCs w:val="22"/>
        </w:rPr>
        <w:t>Пульт управления для управления прессом, напольный передвижной пульт оператора для управления опусканием/подъемом траверсы пресса;</w:t>
      </w:r>
    </w:p>
    <w:p w:rsidR="0082338D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1.10</w:t>
      </w:r>
      <w:r w:rsidRPr="00E84710">
        <w:rPr>
          <w:rFonts w:ascii="Tahoma" w:hAnsi="Tahoma" w:cs="Tahoma"/>
          <w:b/>
          <w:sz w:val="22"/>
          <w:szCs w:val="22"/>
        </w:rPr>
        <w:t xml:space="preserve"> </w:t>
      </w:r>
      <w:r w:rsidRPr="00E84710">
        <w:rPr>
          <w:rFonts w:ascii="Tahoma" w:hAnsi="Tahoma" w:cs="Tahoma"/>
          <w:sz w:val="22"/>
          <w:szCs w:val="22"/>
        </w:rPr>
        <w:t>Система кондиционирования шкафа управления прессом;</w:t>
      </w:r>
    </w:p>
    <w:p w:rsidR="0082338D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 w:rsidRPr="009054E6">
        <w:rPr>
          <w:rFonts w:ascii="Tahoma" w:hAnsi="Tahoma" w:cs="Tahoma"/>
          <w:b/>
          <w:bCs/>
          <w:sz w:val="22"/>
          <w:szCs w:val="22"/>
        </w:rPr>
        <w:t>1.11</w:t>
      </w:r>
      <w:r>
        <w:rPr>
          <w:rFonts w:ascii="Tahoma" w:hAnsi="Tahoma" w:cs="Tahoma"/>
          <w:sz w:val="22"/>
          <w:szCs w:val="22"/>
        </w:rPr>
        <w:t xml:space="preserve"> Система компенсации раскрытия рамы;</w:t>
      </w:r>
    </w:p>
    <w:p w:rsidR="0082338D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 w:rsidRPr="00800024">
        <w:rPr>
          <w:rFonts w:ascii="Tahoma" w:hAnsi="Tahoma" w:cs="Tahoma"/>
          <w:b/>
          <w:bCs/>
          <w:sz w:val="22"/>
          <w:szCs w:val="22"/>
        </w:rPr>
        <w:t>1.12</w:t>
      </w:r>
      <w:r>
        <w:rPr>
          <w:rFonts w:ascii="Tahoma" w:hAnsi="Tahoma" w:cs="Tahoma"/>
          <w:sz w:val="22"/>
          <w:szCs w:val="22"/>
        </w:rPr>
        <w:t xml:space="preserve"> Система защиты упоров от столкновений;</w:t>
      </w:r>
    </w:p>
    <w:p w:rsidR="0082338D" w:rsidRPr="00E84710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 w:rsidRPr="00800024">
        <w:rPr>
          <w:rFonts w:ascii="Tahoma" w:hAnsi="Tahoma" w:cs="Tahoma"/>
          <w:b/>
          <w:bCs/>
          <w:sz w:val="22"/>
          <w:szCs w:val="22"/>
        </w:rPr>
        <w:t>1.13</w:t>
      </w:r>
      <w:r>
        <w:rPr>
          <w:rFonts w:ascii="Tahoma" w:hAnsi="Tahoma" w:cs="Tahoma"/>
          <w:sz w:val="22"/>
          <w:szCs w:val="22"/>
        </w:rPr>
        <w:t xml:space="preserve"> Светодиодная индикация мест креплений станций инструмента;</w:t>
      </w:r>
    </w:p>
    <w:p w:rsidR="0082338D" w:rsidRPr="00E84710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1.12</w:t>
      </w:r>
      <w:r w:rsidRPr="00E84710">
        <w:rPr>
          <w:rFonts w:ascii="Tahoma" w:hAnsi="Tahoma" w:cs="Tahoma"/>
          <w:b/>
          <w:sz w:val="22"/>
          <w:szCs w:val="22"/>
        </w:rPr>
        <w:t xml:space="preserve"> </w:t>
      </w:r>
      <w:r w:rsidRPr="004F4A4F">
        <w:rPr>
          <w:rFonts w:ascii="Tahoma" w:hAnsi="Tahoma" w:cs="Tahoma"/>
          <w:bCs/>
          <w:sz w:val="22"/>
          <w:szCs w:val="22"/>
        </w:rPr>
        <w:t>Лицензионное,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</w:t>
      </w:r>
      <w:r w:rsidRPr="00E84710">
        <w:rPr>
          <w:rFonts w:ascii="Tahoma" w:hAnsi="Tahoma" w:cs="Tahoma"/>
          <w:sz w:val="22"/>
          <w:szCs w:val="22"/>
        </w:rPr>
        <w:t xml:space="preserve">рограммное обеспечение для </w:t>
      </w:r>
      <w:r w:rsidRPr="00E84710">
        <w:rPr>
          <w:rFonts w:ascii="Tahoma" w:hAnsi="Tahoma" w:cs="Tahoma"/>
          <w:sz w:val="22"/>
          <w:szCs w:val="22"/>
          <w:lang w:val="en-US"/>
        </w:rPr>
        <w:t>off</w:t>
      </w:r>
      <w:r w:rsidRPr="00E84710">
        <w:rPr>
          <w:rFonts w:ascii="Tahoma" w:hAnsi="Tahoma" w:cs="Tahoma"/>
          <w:sz w:val="22"/>
          <w:szCs w:val="22"/>
        </w:rPr>
        <w:t xml:space="preserve"> </w:t>
      </w:r>
      <w:r w:rsidRPr="00E84710">
        <w:rPr>
          <w:rFonts w:ascii="Tahoma" w:hAnsi="Tahoma" w:cs="Tahoma"/>
          <w:sz w:val="22"/>
          <w:szCs w:val="22"/>
          <w:lang w:val="en-US"/>
        </w:rPr>
        <w:t>line</w:t>
      </w:r>
      <w:r w:rsidRPr="00E84710">
        <w:rPr>
          <w:rFonts w:ascii="Tahoma" w:hAnsi="Tahoma" w:cs="Tahoma"/>
          <w:sz w:val="22"/>
          <w:szCs w:val="22"/>
        </w:rPr>
        <w:t xml:space="preserve"> программирования;</w:t>
      </w:r>
    </w:p>
    <w:p w:rsidR="0082338D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1.13</w:t>
      </w:r>
      <w:r w:rsidRPr="00E84710">
        <w:rPr>
          <w:rFonts w:ascii="Tahoma" w:hAnsi="Tahoma" w:cs="Tahoma"/>
          <w:b/>
          <w:sz w:val="22"/>
          <w:szCs w:val="22"/>
        </w:rPr>
        <w:t xml:space="preserve"> </w:t>
      </w:r>
      <w:r w:rsidRPr="00E84710">
        <w:rPr>
          <w:rFonts w:ascii="Tahoma" w:hAnsi="Tahoma" w:cs="Tahoma"/>
          <w:sz w:val="22"/>
          <w:szCs w:val="22"/>
        </w:rPr>
        <w:t>Два</w:t>
      </w:r>
      <w:r w:rsidRPr="00E84710">
        <w:rPr>
          <w:rFonts w:ascii="Tahoma" w:hAnsi="Tahoma" w:cs="Tahoma"/>
          <w:b/>
          <w:sz w:val="22"/>
          <w:szCs w:val="22"/>
        </w:rPr>
        <w:t xml:space="preserve"> </w:t>
      </w:r>
      <w:r w:rsidRPr="00E84710">
        <w:rPr>
          <w:rFonts w:ascii="Tahoma" w:hAnsi="Tahoma" w:cs="Tahoma"/>
          <w:sz w:val="22"/>
          <w:szCs w:val="22"/>
        </w:rPr>
        <w:t xml:space="preserve">ЧПУ управляемых 4-х осевых упора </w:t>
      </w:r>
      <w:r w:rsidRPr="00E84710">
        <w:rPr>
          <w:rFonts w:ascii="Tahoma" w:hAnsi="Tahoma" w:cs="Tahoma"/>
          <w:sz w:val="22"/>
          <w:szCs w:val="22"/>
          <w:lang w:val="en-US"/>
        </w:rPr>
        <w:t>X</w:t>
      </w:r>
      <w:r w:rsidRPr="00E84710">
        <w:rPr>
          <w:rFonts w:ascii="Tahoma" w:hAnsi="Tahoma" w:cs="Tahoma"/>
          <w:sz w:val="22"/>
          <w:szCs w:val="22"/>
        </w:rPr>
        <w:t>1-</w:t>
      </w:r>
      <w:r w:rsidRPr="00E84710">
        <w:rPr>
          <w:rFonts w:ascii="Tahoma" w:hAnsi="Tahoma" w:cs="Tahoma"/>
          <w:sz w:val="22"/>
          <w:szCs w:val="22"/>
          <w:lang w:val="en-US"/>
        </w:rPr>
        <w:t>X</w:t>
      </w:r>
      <w:r w:rsidRPr="00E84710">
        <w:rPr>
          <w:rFonts w:ascii="Tahoma" w:hAnsi="Tahoma" w:cs="Tahoma"/>
          <w:sz w:val="22"/>
          <w:szCs w:val="22"/>
        </w:rPr>
        <w:t>2-</w:t>
      </w:r>
      <w:r>
        <w:rPr>
          <w:rFonts w:ascii="Tahoma" w:hAnsi="Tahoma" w:cs="Tahoma"/>
          <w:sz w:val="22"/>
          <w:szCs w:val="22"/>
          <w:lang w:val="en-US"/>
        </w:rPr>
        <w:t>Z</w:t>
      </w:r>
      <w:r w:rsidRPr="00E84710">
        <w:rPr>
          <w:rFonts w:ascii="Tahoma" w:hAnsi="Tahoma" w:cs="Tahoma"/>
          <w:sz w:val="22"/>
          <w:szCs w:val="22"/>
        </w:rPr>
        <w:t>1-</w:t>
      </w:r>
      <w:r>
        <w:rPr>
          <w:rFonts w:ascii="Tahoma" w:hAnsi="Tahoma" w:cs="Tahoma"/>
          <w:sz w:val="22"/>
          <w:szCs w:val="22"/>
          <w:lang w:val="en-US"/>
        </w:rPr>
        <w:t>Z</w:t>
      </w:r>
      <w:r w:rsidRPr="00E84710">
        <w:rPr>
          <w:rFonts w:ascii="Tahoma" w:hAnsi="Tahoma" w:cs="Tahoma"/>
          <w:sz w:val="22"/>
          <w:szCs w:val="22"/>
        </w:rPr>
        <w:t>2;</w:t>
      </w:r>
    </w:p>
    <w:p w:rsidR="0082338D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 w:rsidRPr="004F4A4F">
        <w:rPr>
          <w:rFonts w:ascii="Tahoma" w:hAnsi="Tahoma" w:cs="Tahoma"/>
          <w:b/>
          <w:bCs/>
          <w:sz w:val="22"/>
          <w:szCs w:val="22"/>
        </w:rPr>
        <w:t>1.1</w:t>
      </w:r>
      <w:r>
        <w:rPr>
          <w:rFonts w:ascii="Tahoma" w:hAnsi="Tahoma" w:cs="Tahoma"/>
          <w:b/>
          <w:bCs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Расстояние между колоннами </w:t>
      </w:r>
      <w:smartTag w:uri="urn:schemas-microsoft-com:office:smarttags" w:element="metricconverter">
        <w:smartTagPr>
          <w:attr w:name="ProductID" w:val="4600 мм"/>
        </w:smartTagPr>
        <w:r>
          <w:rPr>
            <w:rFonts w:ascii="Tahoma" w:hAnsi="Tahoma" w:cs="Tahoma"/>
            <w:sz w:val="22"/>
            <w:szCs w:val="22"/>
          </w:rPr>
          <w:t>4600 мм</w:t>
        </w:r>
      </w:smartTag>
      <w:r>
        <w:rPr>
          <w:rFonts w:ascii="Tahoma" w:hAnsi="Tahoma" w:cs="Tahoma"/>
          <w:sz w:val="22"/>
          <w:szCs w:val="22"/>
        </w:rPr>
        <w:t>;</w:t>
      </w:r>
    </w:p>
    <w:p w:rsidR="0082338D" w:rsidRPr="00567A13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spacing w:val="-2"/>
          <w:sz w:val="22"/>
          <w:szCs w:val="22"/>
        </w:rPr>
      </w:pPr>
      <w:r w:rsidRPr="004F4A4F">
        <w:rPr>
          <w:rFonts w:ascii="Tahoma" w:hAnsi="Tahoma" w:cs="Tahoma"/>
          <w:b/>
          <w:bCs/>
          <w:sz w:val="22"/>
          <w:szCs w:val="22"/>
        </w:rPr>
        <w:t>1.1</w:t>
      </w:r>
      <w:r>
        <w:rPr>
          <w:rFonts w:ascii="Tahoma" w:hAnsi="Tahoma" w:cs="Tahoma"/>
          <w:b/>
          <w:bCs/>
          <w:sz w:val="22"/>
          <w:szCs w:val="22"/>
        </w:rPr>
        <w:t>5</w:t>
      </w:r>
      <w:r w:rsidRPr="004F4A4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67A13">
        <w:rPr>
          <w:rFonts w:ascii="Tahoma" w:hAnsi="Tahoma" w:cs="Tahoma"/>
          <w:sz w:val="22"/>
          <w:szCs w:val="22"/>
        </w:rPr>
        <w:t>Глубина</w:t>
      </w:r>
      <w:r w:rsidRPr="00567A13">
        <w:rPr>
          <w:rFonts w:ascii="Tahoma" w:hAnsi="Tahoma" w:cs="Tahoma"/>
          <w:spacing w:val="-3"/>
          <w:sz w:val="22"/>
          <w:szCs w:val="22"/>
        </w:rPr>
        <w:t xml:space="preserve"> </w:t>
      </w:r>
      <w:r w:rsidRPr="00567A13">
        <w:rPr>
          <w:rFonts w:ascii="Tahoma" w:hAnsi="Tahoma" w:cs="Tahoma"/>
          <w:sz w:val="22"/>
          <w:szCs w:val="22"/>
        </w:rPr>
        <w:t>подачи</w:t>
      </w:r>
      <w:r w:rsidRPr="00567A13">
        <w:rPr>
          <w:rFonts w:ascii="Tahoma" w:hAnsi="Tahoma" w:cs="Tahoma"/>
          <w:spacing w:val="-2"/>
          <w:sz w:val="22"/>
          <w:szCs w:val="22"/>
        </w:rPr>
        <w:t xml:space="preserve"> </w:t>
      </w:r>
      <w:r w:rsidRPr="00567A13">
        <w:rPr>
          <w:rFonts w:ascii="Tahoma" w:hAnsi="Tahoma" w:cs="Tahoma"/>
          <w:sz w:val="22"/>
          <w:szCs w:val="22"/>
        </w:rPr>
        <w:t>листа</w:t>
      </w:r>
      <w:r w:rsidRPr="00567A13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67A13">
        <w:rPr>
          <w:rFonts w:ascii="Tahoma" w:hAnsi="Tahoma" w:cs="Tahoma"/>
          <w:sz w:val="22"/>
          <w:szCs w:val="22"/>
        </w:rPr>
        <w:t>(вырез</w:t>
      </w:r>
      <w:r w:rsidRPr="00567A13">
        <w:rPr>
          <w:rFonts w:ascii="Tahoma" w:hAnsi="Tahoma" w:cs="Tahoma"/>
          <w:spacing w:val="-3"/>
          <w:sz w:val="22"/>
          <w:szCs w:val="22"/>
        </w:rPr>
        <w:t xml:space="preserve"> </w:t>
      </w:r>
      <w:r w:rsidRPr="00567A13">
        <w:rPr>
          <w:rFonts w:ascii="Tahoma" w:hAnsi="Tahoma" w:cs="Tahoma"/>
          <w:sz w:val="22"/>
          <w:szCs w:val="22"/>
        </w:rPr>
        <w:t>в</w:t>
      </w:r>
      <w:r w:rsidRPr="00567A13">
        <w:rPr>
          <w:rFonts w:ascii="Tahoma" w:hAnsi="Tahoma" w:cs="Tahoma"/>
          <w:spacing w:val="-3"/>
          <w:sz w:val="22"/>
          <w:szCs w:val="22"/>
        </w:rPr>
        <w:t xml:space="preserve"> </w:t>
      </w:r>
      <w:r w:rsidRPr="00567A13">
        <w:rPr>
          <w:rFonts w:ascii="Tahoma" w:hAnsi="Tahoma" w:cs="Tahoma"/>
          <w:spacing w:val="-2"/>
          <w:sz w:val="22"/>
          <w:szCs w:val="22"/>
        </w:rPr>
        <w:t xml:space="preserve">стойках) не менее </w:t>
      </w:r>
      <w:smartTag w:uri="urn:schemas-microsoft-com:office:smarttags" w:element="metricconverter">
        <w:smartTagPr>
          <w:attr w:name="ProductID" w:val="500 мм"/>
        </w:smartTagPr>
        <w:r w:rsidRPr="00567A13">
          <w:rPr>
            <w:rFonts w:ascii="Tahoma" w:hAnsi="Tahoma" w:cs="Tahoma"/>
            <w:spacing w:val="-2"/>
            <w:sz w:val="22"/>
            <w:szCs w:val="22"/>
          </w:rPr>
          <w:t>500 мм</w:t>
        </w:r>
      </w:smartTag>
      <w:r w:rsidRPr="00567A13">
        <w:rPr>
          <w:rFonts w:ascii="Tahoma" w:hAnsi="Tahoma" w:cs="Tahoma"/>
          <w:spacing w:val="-2"/>
          <w:sz w:val="22"/>
          <w:szCs w:val="22"/>
        </w:rPr>
        <w:t>;</w:t>
      </w:r>
    </w:p>
    <w:p w:rsidR="0082338D" w:rsidRPr="00567A13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spacing w:val="-2"/>
          <w:sz w:val="22"/>
          <w:szCs w:val="22"/>
        </w:rPr>
      </w:pPr>
      <w:r w:rsidRPr="00567A13">
        <w:rPr>
          <w:rFonts w:ascii="Tahoma" w:hAnsi="Tahoma" w:cs="Tahoma"/>
          <w:b/>
          <w:bCs/>
          <w:spacing w:val="-2"/>
          <w:sz w:val="22"/>
          <w:szCs w:val="22"/>
        </w:rPr>
        <w:t>1.16</w:t>
      </w:r>
      <w:r w:rsidRPr="00567A13">
        <w:rPr>
          <w:rFonts w:ascii="Tahoma" w:hAnsi="Tahoma" w:cs="Tahoma"/>
          <w:spacing w:val="-2"/>
          <w:sz w:val="22"/>
          <w:szCs w:val="22"/>
        </w:rPr>
        <w:t xml:space="preserve"> Ход по оси </w:t>
      </w:r>
      <w:r w:rsidRPr="00567A13">
        <w:rPr>
          <w:rFonts w:ascii="Tahoma" w:hAnsi="Tahoma" w:cs="Tahoma"/>
          <w:spacing w:val="-2"/>
          <w:sz w:val="22"/>
          <w:szCs w:val="22"/>
          <w:lang w:val="en-US"/>
        </w:rPr>
        <w:t>Y</w:t>
      </w:r>
      <w:r w:rsidRPr="00567A13">
        <w:rPr>
          <w:rFonts w:ascii="Tahoma" w:hAnsi="Tahoma" w:cs="Tahoma"/>
          <w:spacing w:val="-2"/>
          <w:sz w:val="22"/>
          <w:szCs w:val="22"/>
        </w:rPr>
        <w:t xml:space="preserve"> не менее </w:t>
      </w:r>
      <w:smartTag w:uri="urn:schemas-microsoft-com:office:smarttags" w:element="metricconverter">
        <w:smartTagPr>
          <w:attr w:name="ProductID" w:val="400 мм"/>
        </w:smartTagPr>
        <w:r w:rsidRPr="00567A13">
          <w:rPr>
            <w:rFonts w:ascii="Tahoma" w:hAnsi="Tahoma" w:cs="Tahoma"/>
            <w:spacing w:val="-2"/>
            <w:sz w:val="22"/>
            <w:szCs w:val="22"/>
          </w:rPr>
          <w:t>400 мм</w:t>
        </w:r>
      </w:smartTag>
      <w:r w:rsidRPr="00567A13">
        <w:rPr>
          <w:rFonts w:ascii="Tahoma" w:hAnsi="Tahoma" w:cs="Tahoma"/>
          <w:spacing w:val="-2"/>
          <w:sz w:val="22"/>
          <w:szCs w:val="22"/>
        </w:rPr>
        <w:t>;</w:t>
      </w:r>
    </w:p>
    <w:p w:rsidR="0082338D" w:rsidRPr="00567A13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spacing w:val="-2"/>
          <w:sz w:val="22"/>
          <w:szCs w:val="22"/>
        </w:rPr>
      </w:pPr>
      <w:r w:rsidRPr="00567A13">
        <w:rPr>
          <w:rFonts w:ascii="Tahoma" w:hAnsi="Tahoma" w:cs="Tahoma"/>
          <w:b/>
          <w:bCs/>
          <w:spacing w:val="-2"/>
          <w:sz w:val="22"/>
          <w:szCs w:val="22"/>
        </w:rPr>
        <w:t>1.17</w:t>
      </w:r>
      <w:r w:rsidRPr="00567A13">
        <w:rPr>
          <w:rFonts w:ascii="Tahoma" w:hAnsi="Tahoma" w:cs="Tahoma"/>
          <w:spacing w:val="-2"/>
          <w:sz w:val="22"/>
          <w:szCs w:val="22"/>
        </w:rPr>
        <w:t xml:space="preserve"> Ход по оси Х не менее </w:t>
      </w:r>
      <w:smartTag w:uri="urn:schemas-microsoft-com:office:smarttags" w:element="metricconverter">
        <w:smartTagPr>
          <w:attr w:name="ProductID" w:val="600 мм"/>
        </w:smartTagPr>
        <w:r w:rsidRPr="00567A13">
          <w:rPr>
            <w:rFonts w:ascii="Tahoma" w:hAnsi="Tahoma" w:cs="Tahoma"/>
            <w:spacing w:val="-2"/>
            <w:sz w:val="22"/>
            <w:szCs w:val="22"/>
          </w:rPr>
          <w:t>600 мм</w:t>
        </w:r>
      </w:smartTag>
      <w:r w:rsidRPr="00567A13">
        <w:rPr>
          <w:rFonts w:ascii="Tahoma" w:hAnsi="Tahoma" w:cs="Tahoma"/>
          <w:spacing w:val="-2"/>
          <w:sz w:val="22"/>
          <w:szCs w:val="22"/>
        </w:rPr>
        <w:t>;</w:t>
      </w:r>
    </w:p>
    <w:p w:rsidR="0082338D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spacing w:val="-2"/>
          <w:sz w:val="22"/>
          <w:szCs w:val="22"/>
        </w:rPr>
      </w:pPr>
      <w:r w:rsidRPr="004F4A4F">
        <w:rPr>
          <w:rFonts w:ascii="Tahoma" w:hAnsi="Tahoma" w:cs="Tahoma"/>
          <w:b/>
          <w:bCs/>
          <w:spacing w:val="-2"/>
          <w:sz w:val="22"/>
          <w:szCs w:val="22"/>
        </w:rPr>
        <w:lastRenderedPageBreak/>
        <w:t>1.1</w:t>
      </w:r>
      <w:r>
        <w:rPr>
          <w:rFonts w:ascii="Tahoma" w:hAnsi="Tahoma" w:cs="Tahoma"/>
          <w:b/>
          <w:bCs/>
          <w:spacing w:val="-2"/>
          <w:sz w:val="22"/>
          <w:szCs w:val="22"/>
        </w:rPr>
        <w:t>8</w:t>
      </w:r>
      <w:r w:rsidRPr="004F4A4F">
        <w:rPr>
          <w:rFonts w:ascii="Tahoma" w:hAnsi="Tahoma" w:cs="Tahoma"/>
          <w:b/>
          <w:bCs/>
          <w:spacing w:val="-2"/>
          <w:sz w:val="22"/>
          <w:szCs w:val="22"/>
        </w:rPr>
        <w:t xml:space="preserve"> </w:t>
      </w:r>
      <w:r w:rsidRPr="004F4A4F">
        <w:rPr>
          <w:rFonts w:ascii="Tahoma" w:hAnsi="Tahoma" w:cs="Tahoma"/>
          <w:spacing w:val="-2"/>
          <w:sz w:val="22"/>
          <w:szCs w:val="22"/>
        </w:rPr>
        <w:t>Скорость гибки не менее 8 мм/сек;</w:t>
      </w:r>
    </w:p>
    <w:p w:rsidR="0082338D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spacing w:val="-2"/>
          <w:sz w:val="22"/>
          <w:szCs w:val="22"/>
        </w:rPr>
      </w:pPr>
      <w:r w:rsidRPr="009054E6">
        <w:rPr>
          <w:rFonts w:ascii="Tahoma" w:hAnsi="Tahoma" w:cs="Tahoma"/>
          <w:b/>
          <w:bCs/>
          <w:spacing w:val="-2"/>
          <w:sz w:val="22"/>
          <w:szCs w:val="22"/>
        </w:rPr>
        <w:t xml:space="preserve">1.19 </w:t>
      </w:r>
      <w:r w:rsidRPr="005267E8">
        <w:rPr>
          <w:rFonts w:ascii="Tahoma" w:hAnsi="Tahoma" w:cs="Tahoma"/>
          <w:spacing w:val="-2"/>
          <w:sz w:val="22"/>
          <w:szCs w:val="22"/>
        </w:rPr>
        <w:t>Система ЧПУ</w:t>
      </w:r>
      <w:r w:rsidRPr="00567A13">
        <w:rPr>
          <w:rFonts w:ascii="Tahoma" w:hAnsi="Tahoma" w:cs="Tahoma"/>
          <w:spacing w:val="-2"/>
          <w:sz w:val="22"/>
          <w:szCs w:val="22"/>
        </w:rPr>
        <w:t>,</w:t>
      </w:r>
      <w:r w:rsidRPr="005267E8">
        <w:rPr>
          <w:rFonts w:ascii="Tahoma" w:hAnsi="Tahoma" w:cs="Tahoma"/>
          <w:spacing w:val="-2"/>
          <w:sz w:val="22"/>
          <w:szCs w:val="22"/>
        </w:rPr>
        <w:t xml:space="preserve"> по функционалу не должна уступать </w:t>
      </w:r>
      <w:proofErr w:type="spellStart"/>
      <w:r w:rsidRPr="005267E8">
        <w:rPr>
          <w:rFonts w:ascii="Tahoma" w:hAnsi="Tahoma" w:cs="Tahoma"/>
          <w:spacing w:val="-2"/>
          <w:sz w:val="22"/>
          <w:szCs w:val="22"/>
          <w:lang w:val="en-US"/>
        </w:rPr>
        <w:t>Delem</w:t>
      </w:r>
      <w:proofErr w:type="spellEnd"/>
      <w:r w:rsidRPr="005267E8">
        <w:rPr>
          <w:rFonts w:ascii="Tahoma" w:hAnsi="Tahoma" w:cs="Tahoma"/>
          <w:spacing w:val="-2"/>
          <w:sz w:val="22"/>
          <w:szCs w:val="22"/>
        </w:rPr>
        <w:t xml:space="preserve"> 69</w:t>
      </w:r>
      <w:r w:rsidRPr="005267E8">
        <w:rPr>
          <w:rFonts w:ascii="Tahoma" w:hAnsi="Tahoma" w:cs="Tahoma"/>
          <w:spacing w:val="-2"/>
          <w:sz w:val="22"/>
          <w:szCs w:val="22"/>
          <w:lang w:val="en-US"/>
        </w:rPr>
        <w:t>T</w:t>
      </w:r>
      <w:r w:rsidRPr="005267E8">
        <w:rPr>
          <w:rFonts w:ascii="Tahoma" w:hAnsi="Tahoma" w:cs="Tahoma"/>
          <w:spacing w:val="-2"/>
          <w:sz w:val="22"/>
          <w:szCs w:val="22"/>
        </w:rPr>
        <w:t xml:space="preserve">, </w:t>
      </w:r>
      <w:proofErr w:type="spellStart"/>
      <w:r w:rsidRPr="005267E8">
        <w:rPr>
          <w:rFonts w:ascii="Tahoma" w:hAnsi="Tahoma" w:cs="Tahoma"/>
          <w:spacing w:val="-2"/>
          <w:sz w:val="22"/>
          <w:szCs w:val="22"/>
          <w:lang w:val="en-US"/>
        </w:rPr>
        <w:t>Delem</w:t>
      </w:r>
      <w:proofErr w:type="spellEnd"/>
      <w:r w:rsidRPr="005267E8">
        <w:rPr>
          <w:rFonts w:ascii="Tahoma" w:hAnsi="Tahoma" w:cs="Tahoma"/>
          <w:spacing w:val="-2"/>
          <w:sz w:val="22"/>
          <w:szCs w:val="22"/>
        </w:rPr>
        <w:t xml:space="preserve"> 69</w:t>
      </w:r>
      <w:r w:rsidRPr="005267E8">
        <w:rPr>
          <w:rFonts w:ascii="Tahoma" w:hAnsi="Tahoma" w:cs="Tahoma"/>
          <w:spacing w:val="-2"/>
          <w:sz w:val="22"/>
          <w:szCs w:val="22"/>
          <w:lang w:val="en-US"/>
        </w:rPr>
        <w:t>S</w:t>
      </w:r>
      <w:r w:rsidRPr="005267E8">
        <w:rPr>
          <w:rFonts w:ascii="Tahoma" w:hAnsi="Tahoma" w:cs="Tahoma"/>
          <w:spacing w:val="-2"/>
          <w:sz w:val="22"/>
          <w:szCs w:val="22"/>
        </w:rPr>
        <w:t xml:space="preserve">, </w:t>
      </w:r>
      <w:r w:rsidRPr="005267E8">
        <w:rPr>
          <w:rFonts w:ascii="Tahoma" w:hAnsi="Tahoma" w:cs="Tahoma"/>
          <w:spacing w:val="-2"/>
          <w:sz w:val="22"/>
          <w:szCs w:val="22"/>
          <w:lang w:val="en-US"/>
        </w:rPr>
        <w:t>ESA</w:t>
      </w:r>
      <w:r w:rsidRPr="005267E8">
        <w:rPr>
          <w:rFonts w:ascii="Tahoma" w:hAnsi="Tahoma" w:cs="Tahoma"/>
          <w:spacing w:val="-2"/>
          <w:sz w:val="22"/>
          <w:szCs w:val="22"/>
        </w:rPr>
        <w:t xml:space="preserve"> </w:t>
      </w:r>
      <w:r w:rsidRPr="005267E8">
        <w:rPr>
          <w:rFonts w:ascii="Tahoma" w:hAnsi="Tahoma" w:cs="Tahoma"/>
          <w:spacing w:val="-2"/>
          <w:sz w:val="22"/>
          <w:szCs w:val="22"/>
          <w:lang w:val="en-US"/>
        </w:rPr>
        <w:t>S</w:t>
      </w:r>
      <w:r w:rsidRPr="005267E8">
        <w:rPr>
          <w:rFonts w:ascii="Tahoma" w:hAnsi="Tahoma" w:cs="Tahoma"/>
          <w:spacing w:val="-2"/>
          <w:sz w:val="22"/>
          <w:szCs w:val="22"/>
        </w:rPr>
        <w:t>875-3</w:t>
      </w:r>
      <w:r w:rsidRPr="005267E8">
        <w:rPr>
          <w:rFonts w:ascii="Tahoma" w:hAnsi="Tahoma" w:cs="Tahoma"/>
          <w:spacing w:val="-2"/>
          <w:sz w:val="22"/>
          <w:szCs w:val="22"/>
          <w:lang w:val="en-US"/>
        </w:rPr>
        <w:t>D</w:t>
      </w:r>
      <w:r w:rsidRPr="005267E8">
        <w:rPr>
          <w:rFonts w:ascii="Tahoma" w:hAnsi="Tahoma" w:cs="Tahoma"/>
          <w:spacing w:val="-2"/>
          <w:sz w:val="22"/>
          <w:szCs w:val="22"/>
        </w:rPr>
        <w:t xml:space="preserve"> </w:t>
      </w:r>
      <w:r w:rsidRPr="005267E8">
        <w:rPr>
          <w:rFonts w:ascii="Tahoma" w:hAnsi="Tahoma" w:cs="Tahoma"/>
          <w:spacing w:val="-2"/>
          <w:sz w:val="22"/>
          <w:szCs w:val="22"/>
          <w:lang w:val="en-US"/>
        </w:rPr>
        <w:t>Touch</w:t>
      </w:r>
      <w:r w:rsidRPr="00CC13C6">
        <w:rPr>
          <w:rFonts w:ascii="Tahoma" w:hAnsi="Tahoma" w:cs="Tahoma"/>
          <w:spacing w:val="-2"/>
          <w:sz w:val="22"/>
          <w:szCs w:val="22"/>
        </w:rPr>
        <w:t xml:space="preserve">. </w:t>
      </w:r>
      <w:r>
        <w:rPr>
          <w:rFonts w:ascii="Tahoma" w:hAnsi="Tahoma" w:cs="Tahoma"/>
          <w:spacing w:val="-2"/>
          <w:sz w:val="22"/>
          <w:szCs w:val="22"/>
        </w:rPr>
        <w:t>Система крепления ЧПУ – поворотная балка</w:t>
      </w:r>
      <w:r w:rsidRPr="005267E8">
        <w:rPr>
          <w:rFonts w:ascii="Tahoma" w:hAnsi="Tahoma" w:cs="Tahoma"/>
          <w:spacing w:val="-2"/>
          <w:sz w:val="22"/>
          <w:szCs w:val="22"/>
        </w:rPr>
        <w:t>;</w:t>
      </w:r>
    </w:p>
    <w:p w:rsidR="0082338D" w:rsidRPr="00F466D5" w:rsidRDefault="0082338D" w:rsidP="00123A75">
      <w:pPr>
        <w:pStyle w:val="15"/>
        <w:spacing w:before="240" w:line="319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5267E8">
        <w:rPr>
          <w:rFonts w:ascii="Tahoma" w:hAnsi="Tahoma" w:cs="Tahoma"/>
          <w:b/>
          <w:bCs/>
          <w:spacing w:val="-2"/>
          <w:sz w:val="22"/>
          <w:szCs w:val="22"/>
        </w:rPr>
        <w:t xml:space="preserve">1.20 </w:t>
      </w:r>
      <w:r w:rsidRPr="00CC13C6">
        <w:rPr>
          <w:rFonts w:ascii="Tahoma" w:hAnsi="Tahoma" w:cs="Tahoma"/>
          <w:sz w:val="22"/>
          <w:szCs w:val="22"/>
        </w:rPr>
        <w:t>Точность</w:t>
      </w:r>
      <w:r w:rsidRPr="00CC13C6">
        <w:rPr>
          <w:rFonts w:ascii="Tahoma" w:hAnsi="Tahoma" w:cs="Tahoma"/>
          <w:spacing w:val="-9"/>
          <w:sz w:val="22"/>
          <w:szCs w:val="22"/>
        </w:rPr>
        <w:t xml:space="preserve"> </w:t>
      </w:r>
      <w:r w:rsidRPr="00CC13C6">
        <w:rPr>
          <w:rFonts w:ascii="Tahoma" w:hAnsi="Tahoma" w:cs="Tahoma"/>
          <w:sz w:val="22"/>
          <w:szCs w:val="22"/>
        </w:rPr>
        <w:t>позиционирования</w:t>
      </w:r>
      <w:r w:rsidRPr="00CC13C6">
        <w:rPr>
          <w:rFonts w:ascii="Tahoma" w:hAnsi="Tahoma" w:cs="Tahoma"/>
          <w:spacing w:val="-8"/>
          <w:sz w:val="22"/>
          <w:szCs w:val="22"/>
        </w:rPr>
        <w:t xml:space="preserve"> </w:t>
      </w:r>
      <w:r w:rsidRPr="00CC13C6">
        <w:rPr>
          <w:rFonts w:ascii="Tahoma" w:hAnsi="Tahoma" w:cs="Tahoma"/>
          <w:sz w:val="22"/>
          <w:szCs w:val="22"/>
        </w:rPr>
        <w:t>задн</w:t>
      </w:r>
      <w:r>
        <w:rPr>
          <w:rFonts w:ascii="Tahoma" w:hAnsi="Tahoma" w:cs="Tahoma"/>
          <w:sz w:val="22"/>
          <w:szCs w:val="22"/>
        </w:rPr>
        <w:t>их</w:t>
      </w:r>
      <w:r w:rsidRPr="00CC13C6">
        <w:rPr>
          <w:rFonts w:ascii="Tahoma" w:hAnsi="Tahoma" w:cs="Tahoma"/>
          <w:spacing w:val="-8"/>
          <w:sz w:val="22"/>
          <w:szCs w:val="22"/>
        </w:rPr>
        <w:t xml:space="preserve"> </w:t>
      </w:r>
      <w:r w:rsidRPr="00CC13C6">
        <w:rPr>
          <w:rFonts w:ascii="Tahoma" w:hAnsi="Tahoma" w:cs="Tahoma"/>
          <w:spacing w:val="-2"/>
          <w:sz w:val="22"/>
          <w:szCs w:val="22"/>
        </w:rPr>
        <w:t>упор</w:t>
      </w:r>
      <w:r>
        <w:rPr>
          <w:rFonts w:ascii="Tahoma" w:hAnsi="Tahoma" w:cs="Tahoma"/>
          <w:spacing w:val="-2"/>
          <w:sz w:val="22"/>
          <w:szCs w:val="22"/>
        </w:rPr>
        <w:t>ов</w:t>
      </w:r>
      <w:r w:rsidRPr="00CC13C6">
        <w:rPr>
          <w:rFonts w:ascii="Tahoma" w:hAnsi="Tahoma" w:cs="Tahoma"/>
          <w:spacing w:val="-2"/>
          <w:sz w:val="22"/>
          <w:szCs w:val="22"/>
        </w:rPr>
        <w:t xml:space="preserve"> ±</w:t>
      </w:r>
      <w:smartTag w:uri="urn:schemas-microsoft-com:office:smarttags" w:element="metricconverter">
        <w:smartTagPr>
          <w:attr w:name="ProductID" w:val="0,05 мм"/>
        </w:smartTagPr>
        <w:r w:rsidRPr="00CC13C6">
          <w:rPr>
            <w:rFonts w:ascii="Tahoma" w:hAnsi="Tahoma" w:cs="Tahoma"/>
            <w:spacing w:val="-2"/>
            <w:sz w:val="22"/>
            <w:szCs w:val="22"/>
          </w:rPr>
          <w:t>0,05 мм</w:t>
        </w:r>
      </w:smartTag>
      <w:r w:rsidRPr="00CC13C6">
        <w:rPr>
          <w:rFonts w:ascii="Tahoma" w:hAnsi="Tahoma" w:cs="Tahoma"/>
          <w:spacing w:val="-2"/>
          <w:sz w:val="22"/>
          <w:szCs w:val="22"/>
        </w:rPr>
        <w:t>.</w:t>
      </w:r>
    </w:p>
    <w:p w:rsidR="0082338D" w:rsidRPr="00E84710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414D83">
        <w:rPr>
          <w:rFonts w:ascii="Tahoma" w:hAnsi="Tahoma" w:cs="Tahoma"/>
          <w:b/>
          <w:bCs/>
          <w:sz w:val="22"/>
          <w:szCs w:val="22"/>
        </w:rPr>
        <w:t>2</w:t>
      </w:r>
      <w:r w:rsidRPr="00E84710">
        <w:rPr>
          <w:rFonts w:ascii="Tahoma" w:hAnsi="Tahoma" w:cs="Tahoma"/>
          <w:b/>
          <w:bCs/>
          <w:sz w:val="22"/>
          <w:szCs w:val="22"/>
        </w:rPr>
        <w:t>. Требования к системам безопасности.</w:t>
      </w:r>
    </w:p>
    <w:p w:rsidR="0082338D" w:rsidRPr="00E84710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sz w:val="22"/>
          <w:szCs w:val="22"/>
        </w:rPr>
      </w:pPr>
      <w:r w:rsidRPr="00414D83">
        <w:rPr>
          <w:rFonts w:ascii="Tahoma" w:hAnsi="Tahoma" w:cs="Tahoma"/>
          <w:b/>
          <w:bCs/>
          <w:sz w:val="22"/>
          <w:szCs w:val="22"/>
        </w:rPr>
        <w:t>2</w:t>
      </w:r>
      <w:r w:rsidRPr="00E84710">
        <w:rPr>
          <w:rFonts w:ascii="Tahoma" w:hAnsi="Tahoma" w:cs="Tahoma"/>
          <w:b/>
          <w:bCs/>
          <w:sz w:val="22"/>
          <w:szCs w:val="22"/>
        </w:rPr>
        <w:t xml:space="preserve">.1 </w:t>
      </w:r>
      <w:r w:rsidRPr="00E84710">
        <w:rPr>
          <w:rFonts w:ascii="Tahoma" w:hAnsi="Tahoma" w:cs="Tahoma"/>
          <w:bCs/>
          <w:sz w:val="22"/>
          <w:szCs w:val="22"/>
        </w:rPr>
        <w:t>Пресс</w:t>
      </w:r>
      <w:r w:rsidRPr="00E84710">
        <w:rPr>
          <w:rFonts w:ascii="Tahoma" w:hAnsi="Tahoma" w:cs="Tahoma"/>
          <w:sz w:val="22"/>
          <w:szCs w:val="22"/>
        </w:rPr>
        <w:t xml:space="preserve"> должен быть оснащен системами безопасности, аварийной остановки и её отключения при выявлении неисправностей оборудования и/или ошибочных действиях персонала;</w:t>
      </w:r>
    </w:p>
    <w:p w:rsidR="0082338D" w:rsidRPr="00E84710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sz w:val="22"/>
          <w:szCs w:val="22"/>
        </w:rPr>
      </w:pPr>
      <w:r w:rsidRPr="00414D83">
        <w:rPr>
          <w:rFonts w:ascii="Tahoma" w:hAnsi="Tahoma" w:cs="Tahoma"/>
          <w:b/>
          <w:sz w:val="22"/>
          <w:szCs w:val="22"/>
        </w:rPr>
        <w:t>2</w:t>
      </w:r>
      <w:r w:rsidRPr="00E84710">
        <w:rPr>
          <w:rFonts w:ascii="Tahoma" w:hAnsi="Tahoma" w:cs="Tahoma"/>
          <w:b/>
          <w:sz w:val="22"/>
          <w:szCs w:val="22"/>
        </w:rPr>
        <w:t>.2</w:t>
      </w:r>
      <w:r w:rsidRPr="00E84710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84710">
        <w:rPr>
          <w:rFonts w:ascii="Tahoma" w:hAnsi="Tahoma" w:cs="Tahoma"/>
          <w:bCs/>
          <w:sz w:val="22"/>
          <w:szCs w:val="22"/>
        </w:rPr>
        <w:t>П</w:t>
      </w:r>
      <w:r w:rsidRPr="00E84710">
        <w:rPr>
          <w:rFonts w:ascii="Tahoma" w:hAnsi="Tahoma" w:cs="Tahoma"/>
          <w:sz w:val="22"/>
          <w:szCs w:val="22"/>
        </w:rPr>
        <w:t>редотвращающие причинение вреда здоровью или жизни операторов и обслуживающего персонала при её эксплуатации и/или ремонте;</w:t>
      </w:r>
    </w:p>
    <w:p w:rsidR="0082338D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sz w:val="22"/>
          <w:szCs w:val="22"/>
        </w:rPr>
      </w:pPr>
      <w:r w:rsidRPr="00414D83">
        <w:rPr>
          <w:rFonts w:ascii="Tahoma" w:hAnsi="Tahoma" w:cs="Tahoma"/>
          <w:b/>
          <w:sz w:val="22"/>
          <w:szCs w:val="22"/>
        </w:rPr>
        <w:t>2</w:t>
      </w:r>
      <w:r w:rsidRPr="00E84710">
        <w:rPr>
          <w:rFonts w:ascii="Tahoma" w:hAnsi="Tahoma" w:cs="Tahoma"/>
          <w:b/>
          <w:sz w:val="22"/>
          <w:szCs w:val="22"/>
        </w:rPr>
        <w:t>.3</w:t>
      </w:r>
      <w:r w:rsidRPr="00E84710">
        <w:rPr>
          <w:rFonts w:ascii="Tahoma" w:hAnsi="Tahoma" w:cs="Tahoma"/>
          <w:sz w:val="22"/>
          <w:szCs w:val="22"/>
        </w:rPr>
        <w:t xml:space="preserve"> Останов рабочих органов при выявлении появления/проникновения посторонних предметов в рабочую зону пресса</w:t>
      </w:r>
      <w:r>
        <w:rPr>
          <w:rFonts w:ascii="Tahoma" w:hAnsi="Tahoma" w:cs="Tahoma"/>
          <w:sz w:val="22"/>
          <w:szCs w:val="22"/>
        </w:rPr>
        <w:t xml:space="preserve"> (</w:t>
      </w:r>
      <w:r w:rsidRPr="00F466D5">
        <w:rPr>
          <w:rFonts w:ascii="Tahoma" w:hAnsi="Tahoma" w:cs="Tahoma"/>
          <w:sz w:val="22"/>
          <w:szCs w:val="22"/>
        </w:rPr>
        <w:t>DSP AP+MCS – лазерная защита, согласно нормам СЕ</w:t>
      </w:r>
      <w:r>
        <w:rPr>
          <w:rFonts w:ascii="Tahoma" w:hAnsi="Tahoma" w:cs="Tahoma"/>
          <w:sz w:val="22"/>
          <w:szCs w:val="22"/>
        </w:rPr>
        <w:t>)</w:t>
      </w:r>
      <w:r w:rsidRPr="00E84710">
        <w:rPr>
          <w:rFonts w:ascii="Tahoma" w:hAnsi="Tahoma" w:cs="Tahoma"/>
          <w:sz w:val="22"/>
          <w:szCs w:val="22"/>
        </w:rPr>
        <w:t>;</w:t>
      </w:r>
    </w:p>
    <w:p w:rsidR="0082338D" w:rsidRPr="00E84710" w:rsidRDefault="0082338D" w:rsidP="00FE1291">
      <w:pPr>
        <w:pStyle w:val="15"/>
        <w:spacing w:before="240" w:line="360" w:lineRule="auto"/>
        <w:jc w:val="both"/>
        <w:rPr>
          <w:rFonts w:ascii="Tahoma" w:hAnsi="Tahoma" w:cs="Tahoma"/>
          <w:sz w:val="22"/>
          <w:szCs w:val="22"/>
        </w:rPr>
      </w:pPr>
      <w:r w:rsidRPr="00123A75">
        <w:rPr>
          <w:rFonts w:ascii="Tahoma" w:hAnsi="Tahoma" w:cs="Tahoma"/>
          <w:b/>
          <w:bCs/>
          <w:sz w:val="22"/>
          <w:szCs w:val="22"/>
        </w:rPr>
        <w:t>2.4</w:t>
      </w:r>
      <w:r>
        <w:rPr>
          <w:rFonts w:ascii="Tahoma" w:hAnsi="Tahoma" w:cs="Tahoma"/>
          <w:sz w:val="22"/>
          <w:szCs w:val="22"/>
        </w:rPr>
        <w:t xml:space="preserve"> Требования к безопасности </w:t>
      </w:r>
      <w:r w:rsidRPr="001E30EF">
        <w:rPr>
          <w:rFonts w:ascii="Tahoma" w:hAnsi="Tahoma" w:cs="Tahoma"/>
          <w:color w:val="000000"/>
          <w:spacing w:val="-7"/>
          <w:sz w:val="22"/>
          <w:szCs w:val="22"/>
        </w:rPr>
        <w:t xml:space="preserve">в соответствии с действующими нормативными актам Российской Федерации. Сертификация по нормам безопасности </w:t>
      </w:r>
      <w:r w:rsidRPr="001E30EF">
        <w:rPr>
          <w:rFonts w:ascii="Tahoma" w:hAnsi="Tahoma" w:cs="Tahoma"/>
          <w:color w:val="000000"/>
          <w:spacing w:val="-7"/>
          <w:sz w:val="22"/>
          <w:szCs w:val="22"/>
          <w:lang w:val="en-US"/>
        </w:rPr>
        <w:t>CE</w:t>
      </w:r>
      <w:r w:rsidRPr="001E30EF">
        <w:rPr>
          <w:rFonts w:ascii="Tahoma" w:hAnsi="Tahoma" w:cs="Tahoma"/>
          <w:color w:val="000000"/>
          <w:spacing w:val="-7"/>
          <w:sz w:val="22"/>
          <w:szCs w:val="22"/>
        </w:rPr>
        <w:t>.</w:t>
      </w:r>
    </w:p>
    <w:p w:rsidR="0082338D" w:rsidRPr="00E84710" w:rsidRDefault="0082338D" w:rsidP="00CB13DA">
      <w:pPr>
        <w:pStyle w:val="15"/>
        <w:tabs>
          <w:tab w:val="left" w:pos="3460"/>
        </w:tabs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Pr="00414D83">
        <w:rPr>
          <w:rFonts w:ascii="Tahoma" w:hAnsi="Tahoma" w:cs="Tahoma"/>
          <w:b/>
          <w:sz w:val="22"/>
          <w:szCs w:val="22"/>
        </w:rPr>
        <w:t xml:space="preserve">. </w:t>
      </w:r>
      <w:r w:rsidRPr="00E84710">
        <w:rPr>
          <w:rFonts w:ascii="Tahoma" w:hAnsi="Tahoma" w:cs="Tahoma"/>
          <w:b/>
          <w:sz w:val="22"/>
          <w:szCs w:val="22"/>
        </w:rPr>
        <w:t>Требования к ЧПУ</w:t>
      </w:r>
      <w:r w:rsidRPr="00E8471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:rsidR="0082338D" w:rsidRPr="00E84710" w:rsidRDefault="0082338D" w:rsidP="00CB13DA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Pr="00E84710">
        <w:rPr>
          <w:rFonts w:ascii="Tahoma" w:hAnsi="Tahoma" w:cs="Tahoma"/>
          <w:b/>
          <w:sz w:val="22"/>
          <w:szCs w:val="22"/>
        </w:rPr>
        <w:t>.1</w:t>
      </w:r>
      <w:r w:rsidRPr="00E84710">
        <w:rPr>
          <w:rFonts w:ascii="Tahoma" w:hAnsi="Tahoma" w:cs="Tahoma"/>
          <w:sz w:val="22"/>
          <w:szCs w:val="22"/>
        </w:rPr>
        <w:t xml:space="preserve"> Вывод информации о работе систем пресса, предупреждение о неисправностях;</w:t>
      </w:r>
    </w:p>
    <w:p w:rsidR="0082338D" w:rsidRPr="00E84710" w:rsidRDefault="0082338D" w:rsidP="00CB13DA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Pr="00E84710">
        <w:rPr>
          <w:rFonts w:ascii="Tahoma" w:hAnsi="Tahoma" w:cs="Tahoma"/>
          <w:b/>
          <w:sz w:val="22"/>
          <w:szCs w:val="22"/>
        </w:rPr>
        <w:t>.2</w:t>
      </w:r>
      <w:r w:rsidRPr="00E84710">
        <w:rPr>
          <w:rFonts w:ascii="Tahoma" w:hAnsi="Tahoma" w:cs="Tahoma"/>
          <w:sz w:val="22"/>
          <w:szCs w:val="22"/>
        </w:rPr>
        <w:t xml:space="preserve"> Возможность написания управляющих программ со стойки ЧПУ;</w:t>
      </w:r>
    </w:p>
    <w:p w:rsidR="0082338D" w:rsidRPr="00E84710" w:rsidRDefault="0082338D" w:rsidP="00CB13DA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Pr="00E84710">
        <w:rPr>
          <w:rFonts w:ascii="Tahoma" w:hAnsi="Tahoma" w:cs="Tahoma"/>
          <w:b/>
          <w:sz w:val="22"/>
          <w:szCs w:val="22"/>
        </w:rPr>
        <w:t>.3</w:t>
      </w:r>
      <w:r w:rsidRPr="00E84710">
        <w:rPr>
          <w:rFonts w:ascii="Tahoma" w:hAnsi="Tahoma" w:cs="Tahoma"/>
          <w:sz w:val="22"/>
          <w:szCs w:val="22"/>
        </w:rPr>
        <w:t xml:space="preserve"> Корректировка существующих программ, выбор типа и количества инструмента;</w:t>
      </w:r>
    </w:p>
    <w:p w:rsidR="0082338D" w:rsidRPr="00E84710" w:rsidRDefault="0082338D" w:rsidP="00CB13DA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Pr="00E84710">
        <w:rPr>
          <w:rFonts w:ascii="Tahoma" w:hAnsi="Tahoma" w:cs="Tahoma"/>
          <w:b/>
          <w:sz w:val="22"/>
          <w:szCs w:val="22"/>
        </w:rPr>
        <w:t>.4</w:t>
      </w:r>
      <w:r w:rsidRPr="00E84710">
        <w:rPr>
          <w:rFonts w:ascii="Tahoma" w:hAnsi="Tahoma" w:cs="Tahoma"/>
          <w:sz w:val="22"/>
          <w:szCs w:val="22"/>
        </w:rPr>
        <w:t xml:space="preserve"> Ввод с панели управления параметров инструмента (высота, ширина, раскрытие, радиус и т.д.), назначение и корректировка количества станций инструмента;</w:t>
      </w:r>
    </w:p>
    <w:p w:rsidR="0082338D" w:rsidRPr="00E84710" w:rsidRDefault="0082338D" w:rsidP="00CB13DA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Pr="00E84710">
        <w:rPr>
          <w:rFonts w:ascii="Tahoma" w:hAnsi="Tahoma" w:cs="Tahoma"/>
          <w:b/>
          <w:sz w:val="22"/>
          <w:szCs w:val="22"/>
        </w:rPr>
        <w:t xml:space="preserve">.5 </w:t>
      </w:r>
      <w:r w:rsidRPr="00E84710">
        <w:rPr>
          <w:rFonts w:ascii="Tahoma" w:hAnsi="Tahoma" w:cs="Tahoma"/>
          <w:sz w:val="22"/>
          <w:szCs w:val="22"/>
        </w:rPr>
        <w:t>Назначение/изменение последовательности гибки.</w:t>
      </w:r>
    </w:p>
    <w:p w:rsidR="0082338D" w:rsidRPr="00E84710" w:rsidRDefault="0082338D" w:rsidP="00CB13DA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Pr="00E84710">
        <w:rPr>
          <w:rFonts w:ascii="Tahoma" w:hAnsi="Tahoma" w:cs="Tahoma"/>
          <w:b/>
          <w:sz w:val="22"/>
          <w:szCs w:val="22"/>
        </w:rPr>
        <w:t xml:space="preserve">.6 </w:t>
      </w:r>
      <w:r w:rsidRPr="00E84710">
        <w:rPr>
          <w:rFonts w:ascii="Tahoma" w:hAnsi="Tahoma" w:cs="Tahoma"/>
          <w:sz w:val="22"/>
          <w:szCs w:val="22"/>
        </w:rPr>
        <w:t xml:space="preserve">Возможность подключения к сети по средствам </w:t>
      </w:r>
      <w:proofErr w:type="spellStart"/>
      <w:r w:rsidRPr="00E84710">
        <w:rPr>
          <w:rFonts w:ascii="Tahoma" w:hAnsi="Tahoma" w:cs="Tahoma"/>
          <w:sz w:val="22"/>
          <w:szCs w:val="22"/>
          <w:lang w:val="en-US"/>
        </w:rPr>
        <w:t>Ethternet</w:t>
      </w:r>
      <w:proofErr w:type="spellEnd"/>
      <w:r w:rsidRPr="00E84710">
        <w:rPr>
          <w:rFonts w:ascii="Tahoma" w:hAnsi="Tahoma" w:cs="Tahoma"/>
          <w:sz w:val="22"/>
          <w:szCs w:val="22"/>
        </w:rPr>
        <w:t>.</w:t>
      </w:r>
    </w:p>
    <w:p w:rsidR="0082338D" w:rsidRDefault="0082338D" w:rsidP="00CB13DA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Pr="00E84710">
        <w:rPr>
          <w:rFonts w:ascii="Tahoma" w:hAnsi="Tahoma" w:cs="Tahoma"/>
          <w:b/>
          <w:sz w:val="22"/>
          <w:szCs w:val="22"/>
        </w:rPr>
        <w:t xml:space="preserve">.7 </w:t>
      </w:r>
      <w:r w:rsidRPr="00E84710">
        <w:rPr>
          <w:rFonts w:ascii="Tahoma" w:hAnsi="Tahoma" w:cs="Tahoma"/>
          <w:sz w:val="22"/>
          <w:szCs w:val="22"/>
        </w:rPr>
        <w:t>Вывод показаний перекоса траверсы</w:t>
      </w:r>
      <w:r w:rsidRPr="00E84710">
        <w:rPr>
          <w:rFonts w:ascii="Tahoma" w:hAnsi="Tahoma" w:cs="Tahoma"/>
          <w:b/>
          <w:sz w:val="22"/>
          <w:szCs w:val="22"/>
        </w:rPr>
        <w:t xml:space="preserve"> </w:t>
      </w:r>
      <w:r w:rsidRPr="00E84710">
        <w:rPr>
          <w:rFonts w:ascii="Tahoma" w:hAnsi="Tahoma" w:cs="Tahoma"/>
          <w:sz w:val="22"/>
          <w:szCs w:val="22"/>
        </w:rPr>
        <w:t>и функцию её выравнивания.</w:t>
      </w:r>
    </w:p>
    <w:p w:rsidR="0082338D" w:rsidRDefault="0082338D" w:rsidP="00CB13DA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Pr="003E1332">
        <w:rPr>
          <w:rFonts w:ascii="Tahoma" w:hAnsi="Tahoma" w:cs="Tahoma"/>
          <w:b/>
          <w:sz w:val="22"/>
          <w:szCs w:val="22"/>
        </w:rPr>
        <w:t>.8</w:t>
      </w:r>
      <w:r>
        <w:rPr>
          <w:rFonts w:ascii="Tahoma" w:hAnsi="Tahoma" w:cs="Tahoma"/>
          <w:sz w:val="22"/>
          <w:szCs w:val="22"/>
        </w:rPr>
        <w:t xml:space="preserve"> Полная симуляция процесса гибки с выводом 3</w:t>
      </w:r>
      <w:r>
        <w:rPr>
          <w:rFonts w:ascii="Tahoma" w:hAnsi="Tahoma" w:cs="Tahoma"/>
          <w:sz w:val="22"/>
          <w:szCs w:val="22"/>
          <w:lang w:val="en-US"/>
        </w:rPr>
        <w:t>D</w:t>
      </w:r>
      <w:r>
        <w:rPr>
          <w:rFonts w:ascii="Tahoma" w:hAnsi="Tahoma" w:cs="Tahoma"/>
          <w:sz w:val="22"/>
          <w:szCs w:val="22"/>
        </w:rPr>
        <w:t xml:space="preserve"> графического изображения</w:t>
      </w:r>
      <w:r w:rsidRPr="003E133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на стойке ЧПУ;</w:t>
      </w:r>
    </w:p>
    <w:p w:rsidR="0082338D" w:rsidRDefault="0082338D" w:rsidP="00123A75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123A75">
        <w:rPr>
          <w:rFonts w:ascii="Tahoma" w:hAnsi="Tahoma" w:cs="Tahoma"/>
          <w:b/>
          <w:bCs/>
          <w:sz w:val="22"/>
          <w:szCs w:val="22"/>
        </w:rPr>
        <w:t>3.9</w:t>
      </w:r>
      <w:r>
        <w:rPr>
          <w:rFonts w:ascii="Tahoma" w:hAnsi="Tahoma" w:cs="Tahoma"/>
          <w:sz w:val="22"/>
          <w:szCs w:val="22"/>
        </w:rPr>
        <w:t xml:space="preserve"> Язык интерфейса ЧПУ русский;</w:t>
      </w:r>
    </w:p>
    <w:p w:rsidR="0082338D" w:rsidRDefault="0082338D" w:rsidP="00111A2B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111A2B">
        <w:rPr>
          <w:rFonts w:ascii="Tahoma" w:hAnsi="Tahoma" w:cs="Tahoma"/>
          <w:b/>
          <w:bCs/>
          <w:sz w:val="22"/>
          <w:szCs w:val="22"/>
        </w:rPr>
        <w:t>3.10</w:t>
      </w:r>
      <w:r w:rsidRPr="00111A2B">
        <w:rPr>
          <w:rFonts w:ascii="Tahoma" w:hAnsi="Tahoma" w:cs="Tahoma"/>
          <w:sz w:val="22"/>
          <w:szCs w:val="22"/>
        </w:rPr>
        <w:t xml:space="preserve"> Автоматический расчет</w:t>
      </w:r>
      <w:r>
        <w:rPr>
          <w:rFonts w:ascii="Tahoma" w:hAnsi="Tahoma" w:cs="Tahoma"/>
          <w:sz w:val="22"/>
          <w:szCs w:val="22"/>
        </w:rPr>
        <w:t xml:space="preserve"> последовательности гибки, </w:t>
      </w:r>
      <w:r w:rsidRPr="00111A2B">
        <w:rPr>
          <w:rFonts w:ascii="Tahoma" w:hAnsi="Tahoma" w:cs="Tahoma"/>
          <w:sz w:val="22"/>
          <w:szCs w:val="22"/>
        </w:rPr>
        <w:t>углов изгиба, основного давления и компенсации прогиба</w:t>
      </w:r>
      <w:r>
        <w:rPr>
          <w:rFonts w:ascii="Tahoma" w:hAnsi="Tahoma" w:cs="Tahoma"/>
          <w:sz w:val="22"/>
          <w:szCs w:val="22"/>
        </w:rPr>
        <w:t>;</w:t>
      </w:r>
    </w:p>
    <w:p w:rsidR="0082338D" w:rsidRPr="00F466D5" w:rsidRDefault="0082338D" w:rsidP="00111A2B">
      <w:pPr>
        <w:spacing w:before="240" w:line="360" w:lineRule="auto"/>
        <w:rPr>
          <w:rFonts w:ascii="Tahoma" w:hAnsi="Tahoma" w:cs="Tahoma"/>
          <w:b/>
          <w:bCs/>
          <w:sz w:val="22"/>
          <w:szCs w:val="22"/>
        </w:rPr>
      </w:pPr>
      <w:r w:rsidRPr="00F466D5">
        <w:rPr>
          <w:rFonts w:ascii="Tahoma" w:hAnsi="Tahoma" w:cs="Tahoma"/>
          <w:b/>
          <w:bCs/>
          <w:sz w:val="22"/>
          <w:szCs w:val="22"/>
        </w:rPr>
        <w:t xml:space="preserve">3.11 </w:t>
      </w:r>
      <w:r w:rsidRPr="00F466D5">
        <w:rPr>
          <w:rFonts w:ascii="Tahoma" w:hAnsi="Tahoma" w:cs="Tahoma"/>
          <w:sz w:val="22"/>
          <w:szCs w:val="22"/>
        </w:rPr>
        <w:t xml:space="preserve">Загрузка программ с </w:t>
      </w:r>
      <w:r w:rsidRPr="00F466D5">
        <w:rPr>
          <w:rFonts w:ascii="Tahoma" w:hAnsi="Tahoma" w:cs="Tahoma"/>
          <w:sz w:val="22"/>
          <w:szCs w:val="22"/>
          <w:lang w:val="en-US"/>
        </w:rPr>
        <w:t>USB</w:t>
      </w:r>
      <w:r w:rsidRPr="00F466D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466D5">
        <w:rPr>
          <w:rFonts w:ascii="Tahoma" w:hAnsi="Tahoma" w:cs="Tahoma"/>
          <w:sz w:val="22"/>
          <w:szCs w:val="22"/>
        </w:rPr>
        <w:t>флэш-накопител</w:t>
      </w:r>
      <w:r>
        <w:rPr>
          <w:rFonts w:ascii="Tahoma" w:hAnsi="Tahoma" w:cs="Tahoma"/>
          <w:sz w:val="22"/>
          <w:szCs w:val="22"/>
        </w:rPr>
        <w:t>ей</w:t>
      </w:r>
      <w:proofErr w:type="spellEnd"/>
      <w:r w:rsidRPr="00F466D5">
        <w:rPr>
          <w:rFonts w:ascii="Tahoma" w:hAnsi="Tahoma" w:cs="Tahoma"/>
          <w:sz w:val="22"/>
          <w:szCs w:val="22"/>
        </w:rPr>
        <w:t xml:space="preserve">, сохранение программ на встроенном </w:t>
      </w:r>
      <w:r w:rsidRPr="00F466D5">
        <w:rPr>
          <w:rFonts w:ascii="Tahoma" w:hAnsi="Tahoma" w:cs="Tahoma"/>
          <w:sz w:val="22"/>
          <w:szCs w:val="22"/>
          <w:lang w:val="en-US"/>
        </w:rPr>
        <w:t>HDD</w:t>
      </w:r>
      <w:r w:rsidRPr="00F466D5">
        <w:rPr>
          <w:rFonts w:ascii="Tahoma" w:hAnsi="Tahoma" w:cs="Tahoma"/>
          <w:sz w:val="22"/>
          <w:szCs w:val="22"/>
        </w:rPr>
        <w:t>/</w:t>
      </w:r>
      <w:r w:rsidRPr="00F466D5">
        <w:rPr>
          <w:rFonts w:ascii="Tahoma" w:hAnsi="Tahoma" w:cs="Tahoma"/>
          <w:sz w:val="22"/>
          <w:szCs w:val="22"/>
          <w:lang w:val="en-US"/>
        </w:rPr>
        <w:t>SSD</w:t>
      </w:r>
      <w:r w:rsidRPr="00F466D5">
        <w:rPr>
          <w:rFonts w:ascii="Tahoma" w:hAnsi="Tahoma" w:cs="Tahoma"/>
          <w:sz w:val="22"/>
          <w:szCs w:val="22"/>
        </w:rPr>
        <w:t>.</w:t>
      </w:r>
    </w:p>
    <w:p w:rsidR="0082338D" w:rsidRDefault="0082338D" w:rsidP="00CB13DA">
      <w:pPr>
        <w:pStyle w:val="15"/>
        <w:spacing w:before="240" w:line="319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4. Требования к системам мониторинга: </w:t>
      </w:r>
    </w:p>
    <w:p w:rsidR="0082338D" w:rsidRPr="00CB13DA" w:rsidRDefault="0082338D" w:rsidP="00CB13DA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 w:rsidRPr="00CB13DA">
        <w:rPr>
          <w:rFonts w:ascii="Tahoma" w:hAnsi="Tahoma" w:cs="Tahoma"/>
          <w:sz w:val="22"/>
          <w:szCs w:val="22"/>
        </w:rPr>
        <w:lastRenderedPageBreak/>
        <w:t>Оборудование должно соответствовать уточнённым техническим требованиям к организации информационного обеспечения автоматизированных и информационных систем, внедряемых на производстве АО «Клевер»</w:t>
      </w:r>
      <w:r w:rsidRPr="00567A13">
        <w:rPr>
          <w:rFonts w:ascii="Tahoma" w:hAnsi="Tahoma" w:cs="Tahoma"/>
          <w:sz w:val="22"/>
          <w:szCs w:val="22"/>
        </w:rPr>
        <w:t xml:space="preserve"> (</w:t>
      </w:r>
      <w:r w:rsidRPr="00CB13DA">
        <w:rPr>
          <w:rFonts w:ascii="Tahoma" w:hAnsi="Tahoma" w:cs="Tahoma"/>
          <w:sz w:val="22"/>
          <w:szCs w:val="22"/>
        </w:rPr>
        <w:t>Приложение 1</w:t>
      </w:r>
      <w:r w:rsidRPr="00567A13">
        <w:rPr>
          <w:rFonts w:ascii="Tahoma" w:hAnsi="Tahoma" w:cs="Tahoma"/>
          <w:sz w:val="22"/>
          <w:szCs w:val="22"/>
        </w:rPr>
        <w:t>)</w:t>
      </w:r>
      <w:r w:rsidRPr="00CB13DA">
        <w:rPr>
          <w:rFonts w:ascii="Tahoma" w:hAnsi="Tahoma" w:cs="Tahoma"/>
          <w:sz w:val="22"/>
          <w:szCs w:val="22"/>
        </w:rPr>
        <w:t>.</w:t>
      </w:r>
    </w:p>
    <w:p w:rsidR="0082338D" w:rsidRPr="00414D83" w:rsidRDefault="0082338D" w:rsidP="00CB13DA">
      <w:pPr>
        <w:pStyle w:val="15"/>
        <w:spacing w:before="240" w:line="31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4.1</w:t>
      </w:r>
      <w:r w:rsidRPr="00CB13DA">
        <w:rPr>
          <w:rFonts w:ascii="Tahoma" w:hAnsi="Tahoma" w:cs="Tahoma"/>
          <w:b/>
          <w:sz w:val="22"/>
          <w:szCs w:val="22"/>
        </w:rPr>
        <w:t xml:space="preserve"> </w:t>
      </w:r>
      <w:r w:rsidRPr="00CB13DA">
        <w:rPr>
          <w:rFonts w:ascii="Tahoma" w:hAnsi="Tahoma" w:cs="Tahoma"/>
          <w:sz w:val="22"/>
          <w:szCs w:val="22"/>
        </w:rPr>
        <w:t xml:space="preserve">Рекомендуемая система мониторинга: </w:t>
      </w:r>
      <w:proofErr w:type="spellStart"/>
      <w:r w:rsidRPr="00CB13DA">
        <w:rPr>
          <w:rFonts w:ascii="Tahoma" w:hAnsi="Tahoma" w:cs="Tahoma"/>
          <w:sz w:val="22"/>
          <w:szCs w:val="22"/>
        </w:rPr>
        <w:t>X-Tensive</w:t>
      </w:r>
      <w:proofErr w:type="spellEnd"/>
      <w:r w:rsidRPr="00CB13DA">
        <w:rPr>
          <w:rFonts w:ascii="Tahoma" w:hAnsi="Tahoma" w:cs="Tahoma"/>
          <w:sz w:val="22"/>
          <w:szCs w:val="22"/>
        </w:rPr>
        <w:t xml:space="preserve"> DPA. Также ТКП должно включать работы по установке и настройке программы на оборудование, которые проводятся специалистами </w:t>
      </w:r>
      <w:proofErr w:type="spellStart"/>
      <w:r w:rsidRPr="00CB13DA">
        <w:rPr>
          <w:rFonts w:ascii="Tahoma" w:hAnsi="Tahoma" w:cs="Tahoma"/>
          <w:sz w:val="22"/>
          <w:szCs w:val="22"/>
        </w:rPr>
        <w:t>X-Tensive</w:t>
      </w:r>
      <w:proofErr w:type="spellEnd"/>
      <w:r w:rsidRPr="00CB13DA">
        <w:rPr>
          <w:rFonts w:ascii="Tahoma" w:hAnsi="Tahoma" w:cs="Tahoma"/>
          <w:sz w:val="22"/>
          <w:szCs w:val="22"/>
        </w:rPr>
        <w:t xml:space="preserve"> DPA.</w:t>
      </w:r>
    </w:p>
    <w:p w:rsidR="0082338D" w:rsidRPr="00E84710" w:rsidRDefault="0082338D" w:rsidP="00AD2484">
      <w:pPr>
        <w:pStyle w:val="ad"/>
        <w:numPr>
          <w:ilvl w:val="0"/>
          <w:numId w:val="5"/>
        </w:numPr>
        <w:shd w:val="clear" w:color="auto" w:fill="FFFFFF"/>
        <w:spacing w:afterAutospacing="0" w:line="360" w:lineRule="auto"/>
        <w:ind w:left="284" w:hanging="284"/>
        <w:rPr>
          <w:rFonts w:ascii="Tahoma" w:hAnsi="Tahoma" w:cs="Tahoma"/>
          <w:color w:val="000000"/>
          <w:sz w:val="22"/>
          <w:szCs w:val="22"/>
        </w:rPr>
      </w:pPr>
      <w:r>
        <w:rPr>
          <w:rStyle w:val="ae"/>
          <w:rFonts w:ascii="Tahoma" w:hAnsi="Tahoma" w:cs="Tahoma"/>
          <w:color w:val="000000"/>
          <w:sz w:val="22"/>
          <w:szCs w:val="22"/>
        </w:rPr>
        <w:t>Требования к поставке</w:t>
      </w:r>
      <w:r w:rsidRPr="00E84710">
        <w:rPr>
          <w:rStyle w:val="ae"/>
          <w:rFonts w:ascii="Tahoma" w:hAnsi="Tahoma" w:cs="Tahoma"/>
          <w:color w:val="000000"/>
          <w:sz w:val="22"/>
          <w:szCs w:val="22"/>
        </w:rPr>
        <w:t>:</w:t>
      </w:r>
    </w:p>
    <w:p w:rsidR="0082338D" w:rsidRDefault="0082338D" w:rsidP="00AD2484">
      <w:pPr>
        <w:pStyle w:val="a3"/>
        <w:spacing w:before="36"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5.1 </w:t>
      </w:r>
      <w:r w:rsidRPr="00762A32">
        <w:rPr>
          <w:rFonts w:ascii="Tahoma" w:hAnsi="Tahoma" w:cs="Tahoma"/>
          <w:sz w:val="22"/>
          <w:szCs w:val="22"/>
        </w:rPr>
        <w:t>Доставка</w:t>
      </w:r>
      <w:r w:rsidRPr="00762A32">
        <w:rPr>
          <w:rFonts w:ascii="Tahoma" w:hAnsi="Tahoma" w:cs="Tahoma"/>
          <w:spacing w:val="-3"/>
          <w:sz w:val="22"/>
          <w:szCs w:val="22"/>
        </w:rPr>
        <w:t xml:space="preserve"> </w:t>
      </w:r>
      <w:r w:rsidRPr="00762A32">
        <w:rPr>
          <w:rFonts w:ascii="Tahoma" w:hAnsi="Tahoma" w:cs="Tahoma"/>
          <w:sz w:val="22"/>
          <w:szCs w:val="22"/>
        </w:rPr>
        <w:t>до</w:t>
      </w:r>
      <w:r w:rsidRPr="00762A32">
        <w:rPr>
          <w:rFonts w:ascii="Tahoma" w:hAnsi="Tahoma" w:cs="Tahoma"/>
          <w:spacing w:val="-2"/>
          <w:sz w:val="22"/>
          <w:szCs w:val="22"/>
        </w:rPr>
        <w:t xml:space="preserve"> </w:t>
      </w:r>
      <w:r w:rsidRPr="00762A32">
        <w:rPr>
          <w:rFonts w:ascii="Tahoma" w:hAnsi="Tahoma" w:cs="Tahoma"/>
          <w:sz w:val="22"/>
          <w:szCs w:val="22"/>
        </w:rPr>
        <w:t>склада</w:t>
      </w:r>
      <w:r w:rsidRPr="00762A32">
        <w:rPr>
          <w:rFonts w:ascii="Tahoma" w:hAnsi="Tahoma" w:cs="Tahoma"/>
          <w:spacing w:val="-3"/>
          <w:sz w:val="22"/>
          <w:szCs w:val="22"/>
        </w:rPr>
        <w:t xml:space="preserve"> </w:t>
      </w:r>
      <w:r w:rsidRPr="00762A32">
        <w:rPr>
          <w:rFonts w:ascii="Tahoma" w:hAnsi="Tahoma" w:cs="Tahoma"/>
          <w:sz w:val="22"/>
          <w:szCs w:val="22"/>
        </w:rPr>
        <w:t>покупателя</w:t>
      </w:r>
      <w:r w:rsidRPr="00762A32">
        <w:rPr>
          <w:rFonts w:ascii="Tahoma" w:hAnsi="Tahoma" w:cs="Tahoma"/>
          <w:spacing w:val="-3"/>
          <w:sz w:val="22"/>
          <w:szCs w:val="22"/>
        </w:rPr>
        <w:t xml:space="preserve"> </w:t>
      </w:r>
      <w:r w:rsidRPr="00762A32">
        <w:rPr>
          <w:rFonts w:ascii="Tahoma" w:hAnsi="Tahoma" w:cs="Tahoma"/>
          <w:sz w:val="22"/>
          <w:szCs w:val="22"/>
        </w:rPr>
        <w:t>транспортом</w:t>
      </w:r>
      <w:r w:rsidRPr="00762A32">
        <w:rPr>
          <w:rFonts w:ascii="Tahoma" w:hAnsi="Tahoma" w:cs="Tahoma"/>
          <w:spacing w:val="-2"/>
          <w:sz w:val="22"/>
          <w:szCs w:val="22"/>
        </w:rPr>
        <w:t xml:space="preserve"> </w:t>
      </w:r>
      <w:r w:rsidRPr="00762A32">
        <w:rPr>
          <w:rFonts w:ascii="Tahoma" w:hAnsi="Tahoma" w:cs="Tahoma"/>
          <w:sz w:val="22"/>
          <w:szCs w:val="22"/>
        </w:rPr>
        <w:t>и</w:t>
      </w:r>
      <w:r w:rsidRPr="00762A32">
        <w:rPr>
          <w:rFonts w:ascii="Tahoma" w:hAnsi="Tahoma" w:cs="Tahoma"/>
          <w:spacing w:val="-2"/>
          <w:sz w:val="22"/>
          <w:szCs w:val="22"/>
        </w:rPr>
        <w:t xml:space="preserve"> </w:t>
      </w:r>
      <w:r w:rsidRPr="00762A32">
        <w:rPr>
          <w:rFonts w:ascii="Tahoma" w:hAnsi="Tahoma" w:cs="Tahoma"/>
          <w:sz w:val="22"/>
          <w:szCs w:val="22"/>
        </w:rPr>
        <w:t>за</w:t>
      </w:r>
      <w:r w:rsidRPr="00762A32">
        <w:rPr>
          <w:rFonts w:ascii="Tahoma" w:hAnsi="Tahoma" w:cs="Tahoma"/>
          <w:spacing w:val="-3"/>
          <w:sz w:val="22"/>
          <w:szCs w:val="22"/>
        </w:rPr>
        <w:t xml:space="preserve"> </w:t>
      </w:r>
      <w:r w:rsidRPr="00762A32">
        <w:rPr>
          <w:rFonts w:ascii="Tahoma" w:hAnsi="Tahoma" w:cs="Tahoma"/>
          <w:sz w:val="22"/>
          <w:szCs w:val="22"/>
        </w:rPr>
        <w:t>счет</w:t>
      </w:r>
      <w:r w:rsidRPr="00762A32">
        <w:rPr>
          <w:rFonts w:ascii="Tahoma" w:hAnsi="Tahoma" w:cs="Tahoma"/>
          <w:spacing w:val="-2"/>
          <w:sz w:val="22"/>
          <w:szCs w:val="22"/>
        </w:rPr>
        <w:t xml:space="preserve"> поставщика.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 w:rsidRPr="00E84710">
        <w:rPr>
          <w:rFonts w:ascii="Tahoma" w:hAnsi="Tahoma" w:cs="Tahoma"/>
          <w:color w:val="000000"/>
          <w:spacing w:val="3"/>
          <w:sz w:val="22"/>
          <w:szCs w:val="22"/>
        </w:rPr>
        <w:t>DDP</w:t>
      </w:r>
      <w:r>
        <w:rPr>
          <w:rFonts w:ascii="Tahoma" w:hAnsi="Tahoma" w:cs="Tahoma"/>
          <w:color w:val="000000"/>
          <w:spacing w:val="3"/>
          <w:sz w:val="22"/>
          <w:szCs w:val="22"/>
        </w:rPr>
        <w:t xml:space="preserve">, </w:t>
      </w:r>
      <w:r w:rsidRPr="00762A32">
        <w:rPr>
          <w:rFonts w:ascii="Tahoma" w:hAnsi="Tahoma" w:cs="Tahoma"/>
          <w:sz w:val="22"/>
          <w:szCs w:val="22"/>
        </w:rPr>
        <w:t>Российская федерация, Ростовская область, г. Таганрог, ул. Спортивная, 111К</w:t>
      </w:r>
      <w:r>
        <w:rPr>
          <w:rFonts w:ascii="Tahoma" w:hAnsi="Tahoma" w:cs="Tahoma"/>
          <w:sz w:val="22"/>
          <w:szCs w:val="22"/>
        </w:rPr>
        <w:t>.</w:t>
      </w:r>
    </w:p>
    <w:p w:rsidR="0082338D" w:rsidRDefault="00EC0B43" w:rsidP="00930F85">
      <w:pPr>
        <w:pStyle w:val="1"/>
        <w:keepNext w:val="0"/>
        <w:shd w:val="clear" w:color="auto" w:fill="auto"/>
        <w:tabs>
          <w:tab w:val="clear" w:pos="0"/>
          <w:tab w:val="left" w:pos="381"/>
        </w:tabs>
        <w:suppressAutoHyphens w:val="0"/>
        <w:autoSpaceDN w:val="0"/>
        <w:spacing w:line="360" w:lineRule="auto"/>
        <w:ind w:left="0"/>
        <w:jc w:val="both"/>
        <w:rPr>
          <w:rFonts w:ascii="Tahoma" w:hAnsi="Tahoma" w:cs="Tahoma"/>
          <w:b w:val="0"/>
          <w:bCs/>
          <w:szCs w:val="22"/>
        </w:rPr>
      </w:pPr>
      <w:r w:rsidRPr="00EC0B43">
        <w:rPr>
          <w:rFonts w:ascii="Tahoma" w:hAnsi="Tahoma" w:cs="Tahoma"/>
          <w:szCs w:val="22"/>
          <w:lang w:val="ru-RU"/>
        </w:rPr>
        <w:t>5</w:t>
      </w:r>
      <w:r w:rsidR="0082338D">
        <w:rPr>
          <w:rFonts w:ascii="Tahoma" w:hAnsi="Tahoma" w:cs="Tahoma"/>
          <w:szCs w:val="22"/>
          <w:lang w:val="ru-RU"/>
        </w:rPr>
        <w:t>.2</w:t>
      </w:r>
      <w:r w:rsidR="0082338D">
        <w:rPr>
          <w:rFonts w:ascii="Tahoma" w:hAnsi="Tahoma" w:cs="Tahoma"/>
          <w:b w:val="0"/>
          <w:bCs/>
          <w:szCs w:val="22"/>
          <w:lang w:val="ru-RU"/>
        </w:rPr>
        <w:t xml:space="preserve"> </w:t>
      </w:r>
      <w:r w:rsidR="0082338D" w:rsidRPr="00762A32">
        <w:rPr>
          <w:rFonts w:ascii="Tahoma" w:hAnsi="Tahoma" w:cs="Tahoma"/>
          <w:b w:val="0"/>
          <w:bCs/>
          <w:szCs w:val="22"/>
        </w:rPr>
        <w:t>Цена</w:t>
      </w:r>
      <w:r w:rsidR="0082338D" w:rsidRPr="00762A32">
        <w:rPr>
          <w:rFonts w:ascii="Tahoma" w:hAnsi="Tahoma" w:cs="Tahoma"/>
          <w:b w:val="0"/>
          <w:bCs/>
          <w:spacing w:val="-8"/>
          <w:szCs w:val="22"/>
        </w:rPr>
        <w:t xml:space="preserve"> </w:t>
      </w:r>
      <w:r w:rsidR="0082338D" w:rsidRPr="00762A32">
        <w:rPr>
          <w:rFonts w:ascii="Tahoma" w:hAnsi="Tahoma" w:cs="Tahoma"/>
          <w:b w:val="0"/>
          <w:bCs/>
          <w:szCs w:val="22"/>
        </w:rPr>
        <w:t>договора</w:t>
      </w:r>
      <w:r w:rsidR="0082338D" w:rsidRPr="00762A32">
        <w:rPr>
          <w:rFonts w:ascii="Tahoma" w:hAnsi="Tahoma" w:cs="Tahoma"/>
          <w:b w:val="0"/>
          <w:bCs/>
          <w:spacing w:val="-8"/>
          <w:szCs w:val="22"/>
        </w:rPr>
        <w:t xml:space="preserve"> </w:t>
      </w:r>
      <w:r w:rsidR="0082338D" w:rsidRPr="00762A32">
        <w:rPr>
          <w:rFonts w:ascii="Tahoma" w:hAnsi="Tahoma" w:cs="Tahoma"/>
          <w:b w:val="0"/>
          <w:bCs/>
          <w:szCs w:val="22"/>
        </w:rPr>
        <w:t>включает</w:t>
      </w:r>
      <w:r w:rsidR="0082338D" w:rsidRPr="00762A32">
        <w:rPr>
          <w:rFonts w:ascii="Tahoma" w:hAnsi="Tahoma" w:cs="Tahoma"/>
          <w:b w:val="0"/>
          <w:bCs/>
          <w:spacing w:val="-6"/>
          <w:szCs w:val="22"/>
        </w:rPr>
        <w:t xml:space="preserve"> </w:t>
      </w:r>
      <w:r w:rsidR="0082338D" w:rsidRPr="00762A32">
        <w:rPr>
          <w:rFonts w:ascii="Tahoma" w:hAnsi="Tahoma" w:cs="Tahoma"/>
          <w:b w:val="0"/>
          <w:bCs/>
          <w:szCs w:val="22"/>
        </w:rPr>
        <w:t>в</w:t>
      </w:r>
      <w:r w:rsidR="0082338D" w:rsidRPr="00762A32">
        <w:rPr>
          <w:rFonts w:ascii="Tahoma" w:hAnsi="Tahoma" w:cs="Tahoma"/>
          <w:b w:val="0"/>
          <w:bCs/>
          <w:spacing w:val="-8"/>
          <w:szCs w:val="22"/>
        </w:rPr>
        <w:t xml:space="preserve"> </w:t>
      </w:r>
      <w:r w:rsidR="0082338D" w:rsidRPr="00762A32">
        <w:rPr>
          <w:rFonts w:ascii="Tahoma" w:hAnsi="Tahoma" w:cs="Tahoma"/>
          <w:b w:val="0"/>
          <w:bCs/>
          <w:szCs w:val="22"/>
        </w:rPr>
        <w:t>себя</w:t>
      </w:r>
      <w:r w:rsidR="0082338D" w:rsidRPr="00762A32">
        <w:rPr>
          <w:rFonts w:ascii="Tahoma" w:hAnsi="Tahoma" w:cs="Tahoma"/>
          <w:b w:val="0"/>
          <w:bCs/>
          <w:spacing w:val="-6"/>
          <w:szCs w:val="22"/>
        </w:rPr>
        <w:t xml:space="preserve"> </w:t>
      </w:r>
      <w:r w:rsidR="0082338D" w:rsidRPr="00762A32">
        <w:rPr>
          <w:rFonts w:ascii="Tahoma" w:hAnsi="Tahoma" w:cs="Tahoma"/>
          <w:b w:val="0"/>
          <w:bCs/>
          <w:szCs w:val="22"/>
        </w:rPr>
        <w:t>все</w:t>
      </w:r>
      <w:r w:rsidR="0082338D" w:rsidRPr="00762A32">
        <w:rPr>
          <w:rFonts w:ascii="Tahoma" w:hAnsi="Tahoma" w:cs="Tahoma"/>
          <w:b w:val="0"/>
          <w:bCs/>
          <w:spacing w:val="-9"/>
          <w:szCs w:val="22"/>
        </w:rPr>
        <w:t xml:space="preserve"> </w:t>
      </w:r>
      <w:r w:rsidR="0082338D" w:rsidRPr="00762A32">
        <w:rPr>
          <w:rFonts w:ascii="Tahoma" w:hAnsi="Tahoma" w:cs="Tahoma"/>
          <w:b w:val="0"/>
          <w:bCs/>
          <w:szCs w:val="22"/>
        </w:rPr>
        <w:t>налоги,</w:t>
      </w:r>
      <w:r w:rsidR="0082338D" w:rsidRPr="00762A32">
        <w:rPr>
          <w:rFonts w:ascii="Tahoma" w:hAnsi="Tahoma" w:cs="Tahoma"/>
          <w:b w:val="0"/>
          <w:bCs/>
          <w:spacing w:val="-6"/>
          <w:szCs w:val="22"/>
        </w:rPr>
        <w:t xml:space="preserve"> </w:t>
      </w:r>
      <w:r w:rsidR="0082338D" w:rsidRPr="00762A32">
        <w:rPr>
          <w:rFonts w:ascii="Tahoma" w:hAnsi="Tahoma" w:cs="Tahoma"/>
          <w:b w:val="0"/>
          <w:bCs/>
          <w:szCs w:val="22"/>
        </w:rPr>
        <w:t>сборы,</w:t>
      </w:r>
      <w:r w:rsidR="0082338D" w:rsidRPr="00762A32">
        <w:rPr>
          <w:rFonts w:ascii="Tahoma" w:hAnsi="Tahoma" w:cs="Tahoma"/>
          <w:b w:val="0"/>
          <w:bCs/>
          <w:spacing w:val="-9"/>
          <w:szCs w:val="22"/>
        </w:rPr>
        <w:t xml:space="preserve"> </w:t>
      </w:r>
      <w:r w:rsidR="0082338D" w:rsidRPr="00762A32">
        <w:rPr>
          <w:rFonts w:ascii="Tahoma" w:hAnsi="Tahoma" w:cs="Tahoma"/>
          <w:b w:val="0"/>
          <w:bCs/>
          <w:szCs w:val="22"/>
        </w:rPr>
        <w:t>транспортные</w:t>
      </w:r>
      <w:r w:rsidR="0082338D" w:rsidRPr="00762A32">
        <w:rPr>
          <w:rFonts w:ascii="Tahoma" w:hAnsi="Tahoma" w:cs="Tahoma"/>
          <w:b w:val="0"/>
          <w:bCs/>
          <w:spacing w:val="-9"/>
          <w:szCs w:val="22"/>
        </w:rPr>
        <w:t xml:space="preserve"> </w:t>
      </w:r>
      <w:r w:rsidR="0082338D" w:rsidRPr="00762A32">
        <w:rPr>
          <w:rFonts w:ascii="Tahoma" w:hAnsi="Tahoma" w:cs="Tahoma"/>
          <w:b w:val="0"/>
          <w:bCs/>
          <w:szCs w:val="22"/>
        </w:rPr>
        <w:t>расходы</w:t>
      </w:r>
      <w:r w:rsidR="0082338D" w:rsidRPr="00EC0B43">
        <w:rPr>
          <w:rFonts w:ascii="Tahoma" w:hAnsi="Tahoma" w:cs="Tahoma"/>
          <w:b w:val="0"/>
          <w:bCs/>
          <w:color w:val="000000" w:themeColor="text1"/>
          <w:szCs w:val="22"/>
        </w:rPr>
        <w:t>,</w:t>
      </w:r>
      <w:r w:rsidR="0082338D" w:rsidRPr="00EC0B43">
        <w:rPr>
          <w:rFonts w:ascii="Tahoma" w:hAnsi="Tahoma" w:cs="Tahoma"/>
          <w:b w:val="0"/>
          <w:bCs/>
          <w:color w:val="000000" w:themeColor="text1"/>
          <w:spacing w:val="-9"/>
          <w:szCs w:val="22"/>
        </w:rPr>
        <w:t xml:space="preserve"> </w:t>
      </w:r>
      <w:r w:rsidR="0082338D" w:rsidRPr="00EC0B43">
        <w:rPr>
          <w:rFonts w:ascii="Tahoma" w:hAnsi="Tahoma" w:cs="Tahoma"/>
          <w:b w:val="0"/>
          <w:bCs/>
          <w:color w:val="000000" w:themeColor="text1"/>
          <w:szCs w:val="22"/>
          <w:lang w:val="ru-RU"/>
        </w:rPr>
        <w:t xml:space="preserve">инструктаж </w:t>
      </w:r>
      <w:r w:rsidR="0082338D" w:rsidRPr="00EC0B43">
        <w:rPr>
          <w:rFonts w:ascii="Tahoma" w:hAnsi="Tahoma" w:cs="Tahoma"/>
          <w:b w:val="0"/>
          <w:bCs/>
          <w:color w:val="000000" w:themeColor="text1"/>
          <w:szCs w:val="22"/>
        </w:rPr>
        <w:t>персонала</w:t>
      </w:r>
      <w:r w:rsidR="0082338D" w:rsidRPr="00762A32">
        <w:rPr>
          <w:rFonts w:ascii="Tahoma" w:hAnsi="Tahoma" w:cs="Tahoma"/>
          <w:b w:val="0"/>
          <w:bCs/>
          <w:szCs w:val="22"/>
        </w:rPr>
        <w:t xml:space="preserve"> заказчика и стоимость упаковки (Тары).</w:t>
      </w:r>
    </w:p>
    <w:p w:rsidR="0082338D" w:rsidRPr="00930F85" w:rsidRDefault="00EC0B43" w:rsidP="00930F85">
      <w:pPr>
        <w:spacing w:line="360" w:lineRule="auto"/>
        <w:rPr>
          <w:rFonts w:ascii="Tahoma" w:hAnsi="Tahoma" w:cs="Tahoma"/>
          <w:sz w:val="22"/>
          <w:szCs w:val="22"/>
        </w:rPr>
      </w:pPr>
      <w:r w:rsidRPr="00EC0B43">
        <w:rPr>
          <w:rFonts w:ascii="Tahoma" w:hAnsi="Tahoma" w:cs="Tahoma"/>
          <w:b/>
          <w:bCs/>
          <w:sz w:val="22"/>
          <w:szCs w:val="22"/>
        </w:rPr>
        <w:t>5</w:t>
      </w:r>
      <w:r w:rsidR="0082338D" w:rsidRPr="00930F85">
        <w:rPr>
          <w:rFonts w:ascii="Tahoma" w:hAnsi="Tahoma" w:cs="Tahoma"/>
          <w:b/>
          <w:bCs/>
          <w:sz w:val="22"/>
          <w:szCs w:val="22"/>
        </w:rPr>
        <w:t>.3</w:t>
      </w:r>
      <w:r w:rsidR="0082338D" w:rsidRPr="00930F85">
        <w:rPr>
          <w:rFonts w:ascii="Tahoma" w:hAnsi="Tahoma" w:cs="Tahoma"/>
          <w:sz w:val="22"/>
          <w:szCs w:val="22"/>
        </w:rPr>
        <w:t xml:space="preserve"> Стоимость сборки оборудования, пусконаладочных работ и обучения персонала Покупателя включена в стоимость оборудования.</w:t>
      </w:r>
      <w:r w:rsidR="0082338D" w:rsidRPr="00567A13">
        <w:rPr>
          <w:rFonts w:ascii="Tahoma" w:hAnsi="Tahoma" w:cs="Tahoma"/>
          <w:sz w:val="22"/>
          <w:szCs w:val="22"/>
        </w:rPr>
        <w:t xml:space="preserve"> </w:t>
      </w:r>
      <w:r w:rsidR="0082338D" w:rsidRPr="00930F85">
        <w:rPr>
          <w:rFonts w:ascii="Tahoma" w:hAnsi="Tahoma" w:cs="Tahoma"/>
          <w:sz w:val="22"/>
          <w:szCs w:val="22"/>
        </w:rPr>
        <w:t>При положительных результатах пусконаладочных работ оформляется Акт выполненных работ.</w:t>
      </w:r>
    </w:p>
    <w:p w:rsidR="0082338D" w:rsidRPr="00123A75" w:rsidRDefault="00EC0B43" w:rsidP="00930F85">
      <w:pPr>
        <w:tabs>
          <w:tab w:val="left" w:pos="381"/>
        </w:tabs>
        <w:suppressAutoHyphens w:val="0"/>
        <w:autoSpaceDN w:val="0"/>
        <w:spacing w:before="240" w:after="240" w:line="360" w:lineRule="auto"/>
        <w:jc w:val="both"/>
        <w:rPr>
          <w:rFonts w:ascii="Tahoma" w:hAnsi="Tahoma" w:cs="Tahoma"/>
          <w:sz w:val="22"/>
          <w:szCs w:val="22"/>
        </w:rPr>
      </w:pPr>
      <w:r w:rsidRPr="00EC0B43">
        <w:rPr>
          <w:rFonts w:ascii="Tahoma" w:hAnsi="Tahoma" w:cs="Tahoma"/>
          <w:b/>
          <w:sz w:val="22"/>
          <w:szCs w:val="22"/>
        </w:rPr>
        <w:t>6</w:t>
      </w:r>
      <w:r w:rsidR="0082338D">
        <w:rPr>
          <w:rFonts w:ascii="Tahoma" w:hAnsi="Tahoma" w:cs="Tahoma"/>
          <w:b/>
          <w:sz w:val="22"/>
          <w:szCs w:val="22"/>
        </w:rPr>
        <w:t xml:space="preserve">. </w:t>
      </w:r>
      <w:r w:rsidR="0082338D" w:rsidRPr="00123A75">
        <w:rPr>
          <w:rFonts w:ascii="Tahoma" w:hAnsi="Tahoma" w:cs="Tahoma"/>
          <w:b/>
          <w:sz w:val="22"/>
          <w:szCs w:val="22"/>
        </w:rPr>
        <w:t>Год</w:t>
      </w:r>
      <w:r w:rsidR="0082338D" w:rsidRPr="00123A75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="0082338D" w:rsidRPr="00123A75">
        <w:rPr>
          <w:rFonts w:ascii="Tahoma" w:hAnsi="Tahoma" w:cs="Tahoma"/>
          <w:b/>
          <w:sz w:val="22"/>
          <w:szCs w:val="22"/>
        </w:rPr>
        <w:t>изготовления</w:t>
      </w:r>
      <w:r w:rsidR="0082338D" w:rsidRPr="00123A75">
        <w:rPr>
          <w:rFonts w:ascii="Tahoma" w:hAnsi="Tahoma" w:cs="Tahoma"/>
          <w:sz w:val="22"/>
          <w:szCs w:val="22"/>
        </w:rPr>
        <w:t>:</w:t>
      </w:r>
      <w:r w:rsidR="0082338D" w:rsidRPr="00123A75">
        <w:rPr>
          <w:rFonts w:ascii="Tahoma" w:hAnsi="Tahoma" w:cs="Tahoma"/>
          <w:spacing w:val="-3"/>
          <w:sz w:val="22"/>
          <w:szCs w:val="22"/>
        </w:rPr>
        <w:t xml:space="preserve"> </w:t>
      </w:r>
      <w:r w:rsidR="0082338D" w:rsidRPr="00123A75">
        <w:rPr>
          <w:rFonts w:ascii="Tahoma" w:hAnsi="Tahoma" w:cs="Tahoma"/>
          <w:sz w:val="22"/>
          <w:szCs w:val="22"/>
        </w:rPr>
        <w:t>не</w:t>
      </w:r>
      <w:r w:rsidR="0082338D" w:rsidRPr="00123A75">
        <w:rPr>
          <w:rFonts w:ascii="Tahoma" w:hAnsi="Tahoma" w:cs="Tahoma"/>
          <w:spacing w:val="-3"/>
          <w:sz w:val="22"/>
          <w:szCs w:val="22"/>
        </w:rPr>
        <w:t xml:space="preserve"> </w:t>
      </w:r>
      <w:r w:rsidR="0082338D" w:rsidRPr="00123A75">
        <w:rPr>
          <w:rFonts w:ascii="Tahoma" w:hAnsi="Tahoma" w:cs="Tahoma"/>
          <w:sz w:val="22"/>
          <w:szCs w:val="22"/>
        </w:rPr>
        <w:t>позднее</w:t>
      </w:r>
      <w:r w:rsidR="0082338D" w:rsidRPr="00123A75">
        <w:rPr>
          <w:rFonts w:ascii="Tahoma" w:hAnsi="Tahoma" w:cs="Tahoma"/>
          <w:spacing w:val="-3"/>
          <w:sz w:val="22"/>
          <w:szCs w:val="22"/>
        </w:rPr>
        <w:t xml:space="preserve"> </w:t>
      </w:r>
      <w:r w:rsidR="0082338D" w:rsidRPr="00123A75">
        <w:rPr>
          <w:rFonts w:ascii="Tahoma" w:hAnsi="Tahoma" w:cs="Tahoma"/>
          <w:spacing w:val="-2"/>
          <w:sz w:val="22"/>
          <w:szCs w:val="22"/>
        </w:rPr>
        <w:t>2024г.</w:t>
      </w:r>
    </w:p>
    <w:p w:rsidR="0082338D" w:rsidRPr="00E84710" w:rsidRDefault="00EC0B43" w:rsidP="00930F85">
      <w:pPr>
        <w:shd w:val="clear" w:color="auto" w:fill="FFFFFF"/>
        <w:tabs>
          <w:tab w:val="left" w:pos="4820"/>
          <w:tab w:val="left" w:pos="7088"/>
        </w:tabs>
        <w:spacing w:after="240" w:line="360" w:lineRule="auto"/>
        <w:ind w:left="13"/>
        <w:jc w:val="both"/>
        <w:rPr>
          <w:rFonts w:ascii="Tahoma" w:hAnsi="Tahoma" w:cs="Tahoma"/>
          <w:color w:val="000000"/>
          <w:spacing w:val="-7"/>
          <w:sz w:val="22"/>
          <w:szCs w:val="22"/>
        </w:rPr>
      </w:pPr>
      <w:r w:rsidRPr="00EC0B43">
        <w:rPr>
          <w:rFonts w:ascii="Tahoma" w:hAnsi="Tahoma" w:cs="Tahoma"/>
          <w:b/>
          <w:bCs/>
          <w:color w:val="000000"/>
          <w:spacing w:val="-7"/>
          <w:sz w:val="22"/>
          <w:szCs w:val="22"/>
        </w:rPr>
        <w:t>7</w:t>
      </w:r>
      <w:r w:rsidR="0082338D">
        <w:rPr>
          <w:rFonts w:ascii="Tahoma" w:hAnsi="Tahoma" w:cs="Tahoma"/>
          <w:b/>
          <w:bCs/>
          <w:color w:val="000000"/>
          <w:spacing w:val="-7"/>
          <w:sz w:val="22"/>
          <w:szCs w:val="22"/>
        </w:rPr>
        <w:t>. Сертификация</w:t>
      </w:r>
      <w:r w:rsidR="0082338D" w:rsidRPr="00E84710">
        <w:rPr>
          <w:rFonts w:ascii="Tahoma" w:hAnsi="Tahoma" w:cs="Tahoma"/>
          <w:b/>
          <w:bCs/>
          <w:color w:val="000000"/>
          <w:spacing w:val="-7"/>
          <w:sz w:val="22"/>
          <w:szCs w:val="22"/>
        </w:rPr>
        <w:t xml:space="preserve">: </w:t>
      </w:r>
      <w:r w:rsidR="0082338D" w:rsidRPr="00E84710">
        <w:rPr>
          <w:rFonts w:ascii="Tahoma" w:hAnsi="Tahoma" w:cs="Tahoma"/>
          <w:color w:val="000000"/>
          <w:spacing w:val="-7"/>
          <w:sz w:val="22"/>
          <w:szCs w:val="22"/>
        </w:rPr>
        <w:t xml:space="preserve">в соответствии с действующими нормативными актам Российской Федерации. Сертифицирован по нормам безопасности </w:t>
      </w:r>
      <w:r w:rsidR="0082338D" w:rsidRPr="00E84710">
        <w:rPr>
          <w:rFonts w:ascii="Tahoma" w:hAnsi="Tahoma" w:cs="Tahoma"/>
          <w:color w:val="000000"/>
          <w:spacing w:val="-7"/>
          <w:sz w:val="22"/>
          <w:szCs w:val="22"/>
          <w:lang w:val="en-US"/>
        </w:rPr>
        <w:t>CE</w:t>
      </w:r>
      <w:r w:rsidR="0082338D" w:rsidRPr="00E84710">
        <w:rPr>
          <w:rFonts w:ascii="Tahoma" w:hAnsi="Tahoma" w:cs="Tahoma"/>
          <w:color w:val="000000"/>
          <w:spacing w:val="-7"/>
          <w:sz w:val="22"/>
          <w:szCs w:val="22"/>
        </w:rPr>
        <w:t>.</w:t>
      </w:r>
    </w:p>
    <w:p w:rsidR="0082338D" w:rsidRPr="00E84710" w:rsidRDefault="00EC0B43" w:rsidP="00AE0FDA">
      <w:pPr>
        <w:shd w:val="clear" w:color="auto" w:fill="FFFFFF"/>
        <w:tabs>
          <w:tab w:val="left" w:pos="4820"/>
          <w:tab w:val="left" w:pos="5387"/>
          <w:tab w:val="decimal" w:pos="7371"/>
          <w:tab w:val="decimal" w:pos="7655"/>
        </w:tabs>
        <w:spacing w:before="240" w:line="360" w:lineRule="auto"/>
        <w:jc w:val="both"/>
        <w:rPr>
          <w:rFonts w:ascii="Tahoma" w:hAnsi="Tahoma" w:cs="Tahoma"/>
          <w:b/>
          <w:bCs/>
          <w:color w:val="000000"/>
          <w:spacing w:val="3"/>
          <w:sz w:val="22"/>
          <w:szCs w:val="22"/>
        </w:rPr>
      </w:pPr>
      <w:r w:rsidRPr="00EC0B43">
        <w:rPr>
          <w:rFonts w:ascii="Tahoma" w:hAnsi="Tahoma" w:cs="Tahoma"/>
          <w:b/>
          <w:bCs/>
          <w:color w:val="000000"/>
          <w:spacing w:val="3"/>
          <w:sz w:val="22"/>
          <w:szCs w:val="22"/>
        </w:rPr>
        <w:t>8</w:t>
      </w:r>
      <w:r w:rsidR="0082338D">
        <w:rPr>
          <w:rFonts w:ascii="Tahoma" w:hAnsi="Tahoma" w:cs="Tahoma"/>
          <w:b/>
          <w:bCs/>
          <w:color w:val="000000"/>
          <w:spacing w:val="3"/>
          <w:sz w:val="22"/>
          <w:szCs w:val="22"/>
        </w:rPr>
        <w:t xml:space="preserve">. </w:t>
      </w:r>
      <w:r w:rsidR="0082338D" w:rsidRPr="00E84710">
        <w:rPr>
          <w:rFonts w:ascii="Tahoma" w:hAnsi="Tahoma" w:cs="Tahoma"/>
          <w:b/>
          <w:bCs/>
          <w:color w:val="000000"/>
          <w:spacing w:val="3"/>
          <w:sz w:val="22"/>
          <w:szCs w:val="22"/>
        </w:rPr>
        <w:t xml:space="preserve">Условия </w:t>
      </w:r>
      <w:proofErr w:type="spellStart"/>
      <w:r w:rsidR="0082338D" w:rsidRPr="002E5942">
        <w:rPr>
          <w:rFonts w:ascii="Tahoma" w:hAnsi="Tahoma" w:cs="Tahoma"/>
          <w:b/>
          <w:bCs/>
          <w:color w:val="000000"/>
          <w:spacing w:val="3"/>
          <w:sz w:val="22"/>
          <w:szCs w:val="22"/>
        </w:rPr>
        <w:t>шеф-монтажных</w:t>
      </w:r>
      <w:proofErr w:type="spellEnd"/>
      <w:r w:rsidR="0082338D">
        <w:rPr>
          <w:rFonts w:ascii="Tahoma" w:hAnsi="Tahoma" w:cs="Tahoma"/>
          <w:b/>
          <w:bCs/>
          <w:color w:val="000000"/>
          <w:spacing w:val="3"/>
          <w:sz w:val="22"/>
          <w:szCs w:val="22"/>
        </w:rPr>
        <w:t xml:space="preserve"> и пусконаладочных работ:</w:t>
      </w:r>
    </w:p>
    <w:p w:rsidR="0082338D" w:rsidRPr="00414D83" w:rsidRDefault="0082338D" w:rsidP="00414D83">
      <w:pPr>
        <w:spacing w:before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Инструктаж </w:t>
      </w:r>
      <w:r w:rsidRPr="00414D83">
        <w:rPr>
          <w:rFonts w:ascii="Tahoma" w:hAnsi="Tahoma" w:cs="Tahoma"/>
          <w:sz w:val="22"/>
          <w:szCs w:val="22"/>
        </w:rPr>
        <w:t>сотрудников</w:t>
      </w:r>
      <w:r>
        <w:rPr>
          <w:rFonts w:ascii="Tahoma" w:hAnsi="Tahoma" w:cs="Tahoma"/>
          <w:sz w:val="22"/>
          <w:szCs w:val="22"/>
        </w:rPr>
        <w:t xml:space="preserve"> </w:t>
      </w:r>
      <w:r w:rsidRPr="00414D83">
        <w:rPr>
          <w:rFonts w:ascii="Tahoma" w:hAnsi="Tahoma" w:cs="Tahoma"/>
          <w:sz w:val="22"/>
          <w:szCs w:val="22"/>
        </w:rPr>
        <w:t xml:space="preserve">осуществляется специалистами Поставщика в период проведения монтажных и пусконаладочных работ на базе Покупателя. Перед установкой и монтажом оборудования Покупатель уведомляет Поставщика о готовности оборудования к пусконаладочным работам. Поставщик направляет своих специалистов на производственную базу Покупателя для проведения </w:t>
      </w:r>
      <w:proofErr w:type="spellStart"/>
      <w:r w:rsidRPr="002E5942">
        <w:rPr>
          <w:rFonts w:ascii="Tahoma" w:hAnsi="Tahoma" w:cs="Tahoma"/>
          <w:sz w:val="22"/>
          <w:szCs w:val="22"/>
        </w:rPr>
        <w:t>шеф-монтажных</w:t>
      </w:r>
      <w:proofErr w:type="spellEnd"/>
      <w:r w:rsidRPr="00414D83">
        <w:rPr>
          <w:rFonts w:ascii="Tahoma" w:hAnsi="Tahoma" w:cs="Tahoma"/>
          <w:sz w:val="22"/>
          <w:szCs w:val="22"/>
        </w:rPr>
        <w:t xml:space="preserve"> и пусконаладочных работ.</w:t>
      </w:r>
    </w:p>
    <w:p w:rsidR="0082338D" w:rsidRPr="00414D83" w:rsidRDefault="0082338D" w:rsidP="00414D83">
      <w:pPr>
        <w:spacing w:before="240" w:line="360" w:lineRule="auto"/>
        <w:rPr>
          <w:rFonts w:ascii="Tahoma" w:hAnsi="Tahoma" w:cs="Tahoma"/>
          <w:sz w:val="22"/>
          <w:szCs w:val="22"/>
        </w:rPr>
      </w:pPr>
      <w:proofErr w:type="spellStart"/>
      <w:r w:rsidRPr="002E5942">
        <w:rPr>
          <w:rFonts w:ascii="Tahoma" w:hAnsi="Tahoma" w:cs="Tahoma"/>
          <w:sz w:val="22"/>
          <w:szCs w:val="22"/>
        </w:rPr>
        <w:t>Шеф-монтажные</w:t>
      </w:r>
      <w:proofErr w:type="spellEnd"/>
      <w:r w:rsidRPr="00414D83">
        <w:rPr>
          <w:rFonts w:ascii="Tahoma" w:hAnsi="Tahoma" w:cs="Tahoma"/>
          <w:sz w:val="22"/>
          <w:szCs w:val="22"/>
        </w:rPr>
        <w:t xml:space="preserve"> и пусконаладочные работы включают в себя:</w:t>
      </w:r>
    </w:p>
    <w:p w:rsidR="0082338D" w:rsidRPr="00414D83" w:rsidRDefault="0082338D" w:rsidP="00414D83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414D83">
        <w:rPr>
          <w:rFonts w:ascii="Tahoma" w:hAnsi="Tahoma" w:cs="Tahoma"/>
          <w:sz w:val="22"/>
          <w:szCs w:val="22"/>
        </w:rPr>
        <w:t>1)</w:t>
      </w:r>
      <w:r w:rsidRPr="00414D83">
        <w:rPr>
          <w:rFonts w:ascii="Tahoma" w:hAnsi="Tahoma" w:cs="Tahoma"/>
          <w:sz w:val="22"/>
          <w:szCs w:val="22"/>
        </w:rPr>
        <w:tab/>
        <w:t>Сборку и наладку оборудования.</w:t>
      </w:r>
    </w:p>
    <w:p w:rsidR="0082338D" w:rsidRPr="00414D83" w:rsidRDefault="0082338D" w:rsidP="00414D83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414D83">
        <w:rPr>
          <w:rFonts w:ascii="Tahoma" w:hAnsi="Tahoma" w:cs="Tahoma"/>
          <w:sz w:val="22"/>
          <w:szCs w:val="22"/>
        </w:rPr>
        <w:t>2)</w:t>
      </w:r>
      <w:r w:rsidRPr="00414D83">
        <w:rPr>
          <w:rFonts w:ascii="Tahoma" w:hAnsi="Tahoma" w:cs="Tahoma"/>
          <w:sz w:val="22"/>
          <w:szCs w:val="22"/>
        </w:rPr>
        <w:tab/>
        <w:t>Первый пуск.</w:t>
      </w:r>
    </w:p>
    <w:p w:rsidR="0082338D" w:rsidRPr="00414D83" w:rsidRDefault="0082338D" w:rsidP="00414D83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414D83">
        <w:rPr>
          <w:rFonts w:ascii="Tahoma" w:hAnsi="Tahoma" w:cs="Tahoma"/>
          <w:sz w:val="22"/>
          <w:szCs w:val="22"/>
        </w:rPr>
        <w:t>3)</w:t>
      </w:r>
      <w:r w:rsidRPr="00414D83">
        <w:rPr>
          <w:rFonts w:ascii="Tahoma" w:hAnsi="Tahoma" w:cs="Tahoma"/>
          <w:sz w:val="22"/>
          <w:szCs w:val="22"/>
        </w:rPr>
        <w:tab/>
        <w:t>Настройку, регулировку.</w:t>
      </w:r>
    </w:p>
    <w:p w:rsidR="0082338D" w:rsidRPr="00414D83" w:rsidRDefault="0082338D" w:rsidP="00414D83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414D83">
        <w:rPr>
          <w:rFonts w:ascii="Tahoma" w:hAnsi="Tahoma" w:cs="Tahoma"/>
          <w:sz w:val="22"/>
          <w:szCs w:val="22"/>
        </w:rPr>
        <w:t>4)</w:t>
      </w:r>
      <w:r w:rsidRPr="00414D83">
        <w:rPr>
          <w:rFonts w:ascii="Tahoma" w:hAnsi="Tahoma" w:cs="Tahoma"/>
          <w:sz w:val="22"/>
          <w:szCs w:val="22"/>
        </w:rPr>
        <w:tab/>
        <w:t>Проверку технологических режимов.</w:t>
      </w:r>
    </w:p>
    <w:p w:rsidR="0082338D" w:rsidRDefault="0082338D" w:rsidP="00414D83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414D83">
        <w:rPr>
          <w:rFonts w:ascii="Tahoma" w:hAnsi="Tahoma" w:cs="Tahoma"/>
          <w:sz w:val="22"/>
          <w:szCs w:val="22"/>
        </w:rPr>
        <w:t>5)</w:t>
      </w:r>
      <w:r w:rsidRPr="00414D83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Инструктаж</w:t>
      </w:r>
      <w:r w:rsidRPr="00414D83">
        <w:rPr>
          <w:rFonts w:ascii="Tahoma" w:hAnsi="Tahoma" w:cs="Tahoma"/>
          <w:sz w:val="22"/>
          <w:szCs w:val="22"/>
        </w:rPr>
        <w:t xml:space="preserve"> сотрудников управлению, обслуживанию оборудования не менее 5-ти рабочих дней.</w:t>
      </w:r>
    </w:p>
    <w:p w:rsidR="0082338D" w:rsidRDefault="00EC0B43" w:rsidP="00A41B6B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EC0B43">
        <w:rPr>
          <w:rFonts w:ascii="Tahoma" w:hAnsi="Tahoma" w:cs="Tahoma"/>
          <w:b/>
          <w:bCs/>
          <w:sz w:val="22"/>
          <w:szCs w:val="22"/>
        </w:rPr>
        <w:t>8</w:t>
      </w:r>
      <w:r w:rsidR="0082338D" w:rsidRPr="00A41B6B">
        <w:rPr>
          <w:rFonts w:ascii="Tahoma" w:hAnsi="Tahoma" w:cs="Tahoma"/>
          <w:b/>
          <w:bCs/>
          <w:sz w:val="22"/>
          <w:szCs w:val="22"/>
        </w:rPr>
        <w:t>.1</w:t>
      </w:r>
      <w:r w:rsidR="0082338D">
        <w:rPr>
          <w:rFonts w:ascii="Tahoma" w:hAnsi="Tahoma" w:cs="Tahoma"/>
          <w:sz w:val="22"/>
          <w:szCs w:val="22"/>
        </w:rPr>
        <w:t xml:space="preserve"> </w:t>
      </w:r>
      <w:r w:rsidR="0082338D" w:rsidRPr="00E84710">
        <w:rPr>
          <w:rFonts w:ascii="Tahoma" w:hAnsi="Tahoma" w:cs="Tahoma"/>
          <w:sz w:val="22"/>
          <w:szCs w:val="22"/>
        </w:rPr>
        <w:t>Приемка оборудования осуществляется на территории заказ</w:t>
      </w:r>
      <w:r w:rsidR="0082338D">
        <w:rPr>
          <w:rFonts w:ascii="Tahoma" w:hAnsi="Tahoma" w:cs="Tahoma"/>
          <w:sz w:val="22"/>
          <w:szCs w:val="22"/>
        </w:rPr>
        <w:t>чика по деталям представителям, чертежи приложены к настоящему техническому заданию (Приложение 2).</w:t>
      </w:r>
    </w:p>
    <w:p w:rsidR="0082338D" w:rsidRDefault="00EC0B43" w:rsidP="00AD2484">
      <w:pPr>
        <w:spacing w:before="240"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EC0B43">
        <w:rPr>
          <w:rFonts w:ascii="Tahoma" w:hAnsi="Tahoma" w:cs="Tahoma"/>
          <w:b/>
          <w:bCs/>
          <w:sz w:val="22"/>
          <w:szCs w:val="22"/>
        </w:rPr>
        <w:lastRenderedPageBreak/>
        <w:t>9</w:t>
      </w:r>
      <w:r w:rsidR="0082338D">
        <w:rPr>
          <w:rFonts w:ascii="Tahoma" w:hAnsi="Tahoma" w:cs="Tahoma"/>
          <w:b/>
          <w:bCs/>
          <w:sz w:val="22"/>
          <w:szCs w:val="22"/>
        </w:rPr>
        <w:t>. Комплект поставки:</w:t>
      </w:r>
    </w:p>
    <w:p w:rsidR="0082338D" w:rsidRDefault="00EC0B43" w:rsidP="00AD2484">
      <w:pPr>
        <w:spacing w:before="240" w:line="360" w:lineRule="auto"/>
        <w:jc w:val="both"/>
        <w:rPr>
          <w:rFonts w:ascii="Tahoma" w:hAnsi="Tahoma" w:cs="Tahoma"/>
          <w:sz w:val="22"/>
          <w:szCs w:val="22"/>
        </w:rPr>
      </w:pPr>
      <w:r w:rsidRPr="00EC0B43">
        <w:rPr>
          <w:rFonts w:ascii="Tahoma" w:hAnsi="Tahoma" w:cs="Tahoma"/>
          <w:b/>
          <w:bCs/>
          <w:sz w:val="22"/>
          <w:szCs w:val="22"/>
        </w:rPr>
        <w:t>9</w:t>
      </w:r>
      <w:r w:rsidR="0082338D" w:rsidRPr="00AD2484">
        <w:rPr>
          <w:rFonts w:ascii="Tahoma" w:hAnsi="Tahoma" w:cs="Tahoma"/>
          <w:b/>
          <w:bCs/>
          <w:sz w:val="22"/>
          <w:szCs w:val="22"/>
        </w:rPr>
        <w:t>.1</w:t>
      </w:r>
      <w:r w:rsidR="0082338D">
        <w:rPr>
          <w:rFonts w:ascii="Tahoma" w:hAnsi="Tahoma" w:cs="Tahoma"/>
          <w:sz w:val="22"/>
          <w:szCs w:val="22"/>
        </w:rPr>
        <w:t xml:space="preserve"> </w:t>
      </w:r>
      <w:r w:rsidR="0082338D" w:rsidRPr="00E84710">
        <w:rPr>
          <w:rFonts w:ascii="Tahoma" w:hAnsi="Tahoma" w:cs="Tahoma"/>
          <w:sz w:val="22"/>
          <w:szCs w:val="22"/>
        </w:rPr>
        <w:t>Каталог запчастей на бумажных и электронном носителе, электрические и гидравлические схемы, инструкции по обслуживанию и эксплуатации, руководство оператора (вся документация на русском языке)</w:t>
      </w:r>
      <w:r w:rsidR="0082338D">
        <w:rPr>
          <w:rFonts w:ascii="Tahoma" w:hAnsi="Tahoma" w:cs="Tahoma"/>
          <w:sz w:val="22"/>
          <w:szCs w:val="22"/>
        </w:rPr>
        <w:t>;</w:t>
      </w:r>
    </w:p>
    <w:p w:rsidR="0082338D" w:rsidRPr="00CC13C6" w:rsidRDefault="00EC0B43" w:rsidP="00CC13C6">
      <w:pPr>
        <w:spacing w:before="240" w:line="360" w:lineRule="auto"/>
        <w:jc w:val="both"/>
        <w:rPr>
          <w:rFonts w:ascii="Tahoma" w:hAnsi="Tahoma" w:cs="Tahoma"/>
          <w:sz w:val="22"/>
          <w:szCs w:val="22"/>
        </w:rPr>
      </w:pPr>
      <w:r w:rsidRPr="00EC0B43">
        <w:rPr>
          <w:rFonts w:ascii="Tahoma" w:hAnsi="Tahoma" w:cs="Tahoma"/>
          <w:b/>
          <w:bCs/>
          <w:sz w:val="22"/>
          <w:szCs w:val="22"/>
        </w:rPr>
        <w:t>9</w:t>
      </w:r>
      <w:r w:rsidR="0082338D" w:rsidRPr="00054B41">
        <w:rPr>
          <w:rFonts w:ascii="Tahoma" w:hAnsi="Tahoma" w:cs="Tahoma"/>
          <w:b/>
          <w:bCs/>
          <w:sz w:val="22"/>
          <w:szCs w:val="22"/>
        </w:rPr>
        <w:t>.</w:t>
      </w:r>
      <w:r w:rsidR="0082338D">
        <w:rPr>
          <w:rFonts w:ascii="Tahoma" w:hAnsi="Tahoma" w:cs="Tahoma"/>
          <w:b/>
          <w:bCs/>
          <w:sz w:val="22"/>
          <w:szCs w:val="22"/>
        </w:rPr>
        <w:t>2</w:t>
      </w:r>
      <w:r w:rsidR="0082338D">
        <w:rPr>
          <w:rFonts w:ascii="Tahoma" w:hAnsi="Tahoma" w:cs="Tahoma"/>
          <w:sz w:val="22"/>
          <w:szCs w:val="22"/>
        </w:rPr>
        <w:t xml:space="preserve"> </w:t>
      </w:r>
      <w:r w:rsidR="0082338D" w:rsidRPr="00CC13C6">
        <w:rPr>
          <w:rFonts w:ascii="Tahoma" w:hAnsi="Tahoma" w:cs="Tahoma"/>
          <w:sz w:val="22"/>
          <w:szCs w:val="22"/>
        </w:rPr>
        <w:t>Комплектация поставки оборудования должна обеспечить его запуск, отладку и односменную работу в течение гарантийного срока;</w:t>
      </w:r>
    </w:p>
    <w:p w:rsidR="0082338D" w:rsidRPr="00CC13C6" w:rsidRDefault="00EC0B43" w:rsidP="00CC13C6">
      <w:pPr>
        <w:spacing w:before="240" w:line="360" w:lineRule="auto"/>
        <w:jc w:val="both"/>
        <w:rPr>
          <w:rFonts w:ascii="Tahoma" w:hAnsi="Tahoma" w:cs="Tahoma"/>
          <w:sz w:val="22"/>
          <w:szCs w:val="22"/>
        </w:rPr>
      </w:pPr>
      <w:r w:rsidRPr="00EC0B43">
        <w:rPr>
          <w:rFonts w:ascii="Tahoma" w:hAnsi="Tahoma" w:cs="Tahoma"/>
          <w:b/>
          <w:bCs/>
          <w:sz w:val="22"/>
          <w:szCs w:val="22"/>
        </w:rPr>
        <w:t>9</w:t>
      </w:r>
      <w:r w:rsidR="0082338D" w:rsidRPr="00054B41">
        <w:rPr>
          <w:rFonts w:ascii="Tahoma" w:hAnsi="Tahoma" w:cs="Tahoma"/>
          <w:b/>
          <w:bCs/>
          <w:sz w:val="22"/>
          <w:szCs w:val="22"/>
        </w:rPr>
        <w:t>.</w:t>
      </w:r>
      <w:r w:rsidR="0082338D">
        <w:rPr>
          <w:rFonts w:ascii="Tahoma" w:hAnsi="Tahoma" w:cs="Tahoma"/>
          <w:b/>
          <w:bCs/>
          <w:sz w:val="22"/>
          <w:szCs w:val="22"/>
        </w:rPr>
        <w:t>3</w:t>
      </w:r>
      <w:r w:rsidR="0082338D">
        <w:rPr>
          <w:rFonts w:ascii="Tahoma" w:hAnsi="Tahoma" w:cs="Tahoma"/>
          <w:sz w:val="22"/>
          <w:szCs w:val="22"/>
        </w:rPr>
        <w:t xml:space="preserve"> </w:t>
      </w:r>
      <w:r w:rsidR="0082338D" w:rsidRPr="00CC13C6">
        <w:rPr>
          <w:rFonts w:ascii="Tahoma" w:hAnsi="Tahoma" w:cs="Tahoma"/>
          <w:sz w:val="22"/>
          <w:szCs w:val="22"/>
        </w:rPr>
        <w:t>В комплекте поставки должен быть включен набор пуансонов и матриц, необходимых для изготовления деталей (Приложение 2).</w:t>
      </w:r>
    </w:p>
    <w:p w:rsidR="0082338D" w:rsidRDefault="0082338D" w:rsidP="00CC13C6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123A75">
        <w:rPr>
          <w:rFonts w:ascii="Tahoma" w:hAnsi="Tahoma" w:cs="Tahoma"/>
          <w:b/>
          <w:bCs/>
          <w:sz w:val="22"/>
          <w:szCs w:val="22"/>
        </w:rPr>
        <w:t>1</w:t>
      </w:r>
      <w:r w:rsidR="00EC0B43" w:rsidRPr="00EC0B43">
        <w:rPr>
          <w:rFonts w:ascii="Tahoma" w:hAnsi="Tahoma" w:cs="Tahoma"/>
          <w:b/>
          <w:bCs/>
          <w:sz w:val="22"/>
          <w:szCs w:val="22"/>
        </w:rPr>
        <w:t>0</w:t>
      </w:r>
      <w:r w:rsidRPr="00123A75"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Pr="00123A75">
        <w:rPr>
          <w:rFonts w:ascii="Tahoma" w:hAnsi="Tahoma" w:cs="Tahoma"/>
          <w:b/>
          <w:bCs/>
          <w:sz w:val="22"/>
          <w:szCs w:val="22"/>
        </w:rPr>
        <w:t>Гарантийные обязательства: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82338D" w:rsidRPr="00E84710" w:rsidRDefault="0082338D" w:rsidP="00880D7B">
      <w:pPr>
        <w:spacing w:before="240" w:line="360" w:lineRule="auto"/>
        <w:jc w:val="both"/>
        <w:rPr>
          <w:rFonts w:ascii="Tahoma" w:hAnsi="Tahoma" w:cs="Tahoma"/>
          <w:sz w:val="22"/>
          <w:szCs w:val="22"/>
        </w:rPr>
      </w:pPr>
      <w:r w:rsidRPr="00123A75">
        <w:rPr>
          <w:rFonts w:ascii="Tahoma" w:hAnsi="Tahoma" w:cs="Tahoma"/>
          <w:b/>
          <w:bCs/>
          <w:sz w:val="22"/>
          <w:szCs w:val="22"/>
        </w:rPr>
        <w:t>1</w:t>
      </w:r>
      <w:r w:rsidR="00EC0B43" w:rsidRPr="00EC0B43">
        <w:rPr>
          <w:rFonts w:ascii="Tahoma" w:hAnsi="Tahoma" w:cs="Tahoma"/>
          <w:b/>
          <w:bCs/>
          <w:sz w:val="22"/>
          <w:szCs w:val="22"/>
        </w:rPr>
        <w:t>0</w:t>
      </w:r>
      <w:r w:rsidRPr="00123A75">
        <w:rPr>
          <w:rFonts w:ascii="Tahoma" w:hAnsi="Tahoma" w:cs="Tahoma"/>
          <w:b/>
          <w:bCs/>
          <w:sz w:val="22"/>
          <w:szCs w:val="22"/>
        </w:rPr>
        <w:t>.1</w:t>
      </w:r>
      <w:r>
        <w:rPr>
          <w:rFonts w:ascii="Tahoma" w:hAnsi="Tahoma" w:cs="Tahoma"/>
          <w:sz w:val="22"/>
          <w:szCs w:val="22"/>
        </w:rPr>
        <w:t xml:space="preserve"> </w:t>
      </w:r>
      <w:r w:rsidRPr="00880D7B">
        <w:rPr>
          <w:rFonts w:ascii="Tahoma" w:hAnsi="Tahoma" w:cs="Tahoma"/>
          <w:sz w:val="22"/>
          <w:szCs w:val="22"/>
        </w:rPr>
        <w:t>Гарантийный срок эксплуатации не менее 12 месяцев с момента подписания Акта выполненных работ. Гарантия должна распространяться на устранение любого дефекта в течение гарантийного периода силами специалистов, уполномоченных Поставщиком. Гарантия распространяется на стоимость деталей и работы, необходимые для замены или ремонта дефектных деталей. Поставщик должен иметь сервисный центр для обслуживания и ремонта оборудования.</w:t>
      </w:r>
    </w:p>
    <w:p w:rsidR="0082338D" w:rsidRPr="001E30EF" w:rsidRDefault="0082338D" w:rsidP="00CC13C6">
      <w:pPr>
        <w:shd w:val="clear" w:color="auto" w:fill="FFFFFF"/>
        <w:tabs>
          <w:tab w:val="left" w:pos="4820"/>
          <w:tab w:val="left" w:pos="5387"/>
          <w:tab w:val="decimal" w:pos="7655"/>
        </w:tabs>
        <w:spacing w:before="240" w:line="360" w:lineRule="auto"/>
        <w:rPr>
          <w:rFonts w:ascii="Tahoma" w:hAnsi="Tahoma" w:cs="Tahoma"/>
          <w:b/>
          <w:color w:val="000000"/>
          <w:spacing w:val="-2"/>
          <w:sz w:val="22"/>
          <w:szCs w:val="22"/>
        </w:rPr>
      </w:pPr>
      <w:r>
        <w:rPr>
          <w:rFonts w:ascii="Tahoma" w:hAnsi="Tahoma" w:cs="Tahoma"/>
          <w:b/>
          <w:color w:val="000000"/>
          <w:spacing w:val="-2"/>
          <w:sz w:val="22"/>
          <w:szCs w:val="22"/>
        </w:rPr>
        <w:t>1</w:t>
      </w:r>
      <w:r w:rsidR="00EC0B43" w:rsidRPr="00EC0B43">
        <w:rPr>
          <w:rFonts w:ascii="Tahoma" w:hAnsi="Tahoma" w:cs="Tahoma"/>
          <w:b/>
          <w:color w:val="000000"/>
          <w:spacing w:val="-2"/>
          <w:sz w:val="22"/>
          <w:szCs w:val="22"/>
        </w:rPr>
        <w:t>1</w:t>
      </w:r>
      <w:r>
        <w:rPr>
          <w:rFonts w:ascii="Tahoma" w:hAnsi="Tahoma" w:cs="Tahoma"/>
          <w:b/>
          <w:color w:val="000000"/>
          <w:spacing w:val="-2"/>
          <w:sz w:val="22"/>
          <w:szCs w:val="22"/>
        </w:rPr>
        <w:t xml:space="preserve">. </w:t>
      </w:r>
      <w:r w:rsidRPr="001E30EF">
        <w:rPr>
          <w:rFonts w:ascii="Tahoma" w:hAnsi="Tahoma" w:cs="Tahoma"/>
          <w:b/>
          <w:color w:val="000000"/>
          <w:spacing w:val="-2"/>
          <w:sz w:val="22"/>
          <w:szCs w:val="22"/>
        </w:rPr>
        <w:t>Имеющиеся ресурсы:</w:t>
      </w:r>
    </w:p>
    <w:p w:rsidR="0082338D" w:rsidRPr="001E30EF" w:rsidRDefault="0082338D" w:rsidP="00CC13C6">
      <w:pPr>
        <w:shd w:val="clear" w:color="auto" w:fill="FFFFFF"/>
        <w:tabs>
          <w:tab w:val="left" w:pos="4820"/>
          <w:tab w:val="left" w:pos="5387"/>
          <w:tab w:val="decimal" w:pos="7371"/>
          <w:tab w:val="decimal" w:pos="7655"/>
        </w:tabs>
        <w:spacing w:before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</w:t>
      </w:r>
      <w:r w:rsidR="00EC0B43" w:rsidRPr="00EC0B43">
        <w:rPr>
          <w:rFonts w:ascii="Tahoma" w:hAnsi="Tahoma" w:cs="Tahoma"/>
          <w:b/>
          <w:sz w:val="22"/>
          <w:szCs w:val="22"/>
        </w:rPr>
        <w:t>1</w:t>
      </w:r>
      <w:r>
        <w:rPr>
          <w:rFonts w:ascii="Tahoma" w:hAnsi="Tahoma" w:cs="Tahoma"/>
          <w:b/>
          <w:sz w:val="22"/>
          <w:szCs w:val="22"/>
        </w:rPr>
        <w:t xml:space="preserve">.1 </w:t>
      </w:r>
      <w:r w:rsidRPr="00054B41">
        <w:rPr>
          <w:rFonts w:ascii="Tahoma" w:hAnsi="Tahoma" w:cs="Tahoma"/>
          <w:bCs/>
          <w:sz w:val="22"/>
          <w:szCs w:val="22"/>
        </w:rPr>
        <w:t>Электроэнергия</w:t>
      </w:r>
      <w:r>
        <w:rPr>
          <w:rFonts w:ascii="Tahoma" w:hAnsi="Tahoma" w:cs="Tahoma"/>
          <w:sz w:val="22"/>
          <w:szCs w:val="22"/>
        </w:rPr>
        <w:t xml:space="preserve"> </w:t>
      </w:r>
      <w:r w:rsidRPr="001E30EF">
        <w:rPr>
          <w:rFonts w:ascii="Tahoma" w:hAnsi="Tahoma" w:cs="Tahoma"/>
          <w:sz w:val="22"/>
          <w:szCs w:val="22"/>
        </w:rPr>
        <w:t>380 В/ 50 Гц</w:t>
      </w:r>
      <w:r>
        <w:rPr>
          <w:rFonts w:ascii="Tahoma" w:hAnsi="Tahoma" w:cs="Tahoma"/>
          <w:sz w:val="22"/>
          <w:szCs w:val="22"/>
        </w:rPr>
        <w:t>;</w:t>
      </w:r>
    </w:p>
    <w:p w:rsidR="0082338D" w:rsidRDefault="0082338D" w:rsidP="00CC13C6">
      <w:pPr>
        <w:shd w:val="clear" w:color="auto" w:fill="FFFFFF"/>
        <w:tabs>
          <w:tab w:val="left" w:pos="4820"/>
          <w:tab w:val="left" w:pos="5387"/>
          <w:tab w:val="decimal" w:pos="7371"/>
          <w:tab w:val="decimal" w:pos="7655"/>
        </w:tabs>
        <w:spacing w:before="240"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054B41">
        <w:rPr>
          <w:rFonts w:ascii="Tahoma" w:hAnsi="Tahoma" w:cs="Tahoma"/>
          <w:b/>
          <w:bCs/>
          <w:sz w:val="22"/>
          <w:szCs w:val="22"/>
        </w:rPr>
        <w:t>1</w:t>
      </w:r>
      <w:r w:rsidR="00EC0B43" w:rsidRPr="00EC0B43">
        <w:rPr>
          <w:rFonts w:ascii="Tahoma" w:hAnsi="Tahoma" w:cs="Tahoma"/>
          <w:b/>
          <w:bCs/>
          <w:sz w:val="22"/>
          <w:szCs w:val="22"/>
        </w:rPr>
        <w:t>1</w:t>
      </w:r>
      <w:r w:rsidRPr="00054B41">
        <w:rPr>
          <w:rFonts w:ascii="Tahoma" w:hAnsi="Tahoma" w:cs="Tahoma"/>
          <w:b/>
          <w:bCs/>
          <w:sz w:val="22"/>
          <w:szCs w:val="22"/>
        </w:rPr>
        <w:t>.2</w:t>
      </w:r>
      <w:r>
        <w:rPr>
          <w:rFonts w:ascii="Tahoma" w:hAnsi="Tahoma" w:cs="Tahoma"/>
          <w:sz w:val="22"/>
          <w:szCs w:val="22"/>
        </w:rPr>
        <w:t xml:space="preserve"> </w:t>
      </w:r>
      <w:r w:rsidRPr="001E30EF">
        <w:rPr>
          <w:rFonts w:ascii="Tahoma" w:hAnsi="Tahoma" w:cs="Tahoma"/>
          <w:sz w:val="22"/>
          <w:szCs w:val="22"/>
        </w:rPr>
        <w:t xml:space="preserve">Сжатый воздух </w:t>
      </w:r>
      <w:r w:rsidRPr="001E30EF">
        <w:rPr>
          <w:rFonts w:ascii="Tahoma" w:hAnsi="Tahoma" w:cs="Tahoma"/>
          <w:sz w:val="22"/>
          <w:szCs w:val="22"/>
          <w:lang w:val="en-US"/>
        </w:rPr>
        <w:t>I</w:t>
      </w:r>
      <w:r w:rsidRPr="001E30EF">
        <w:rPr>
          <w:rFonts w:ascii="Tahoma" w:hAnsi="Tahoma" w:cs="Tahoma"/>
          <w:sz w:val="22"/>
          <w:szCs w:val="22"/>
        </w:rPr>
        <w:t xml:space="preserve"> класса качества, по </w:t>
      </w:r>
      <w:r w:rsidRPr="001E30EF">
        <w:rPr>
          <w:rFonts w:ascii="Tahoma" w:hAnsi="Tahoma" w:cs="Tahoma"/>
          <w:bCs/>
          <w:sz w:val="22"/>
          <w:szCs w:val="22"/>
        </w:rPr>
        <w:t>ISO 8573-1 Редакция 2016</w:t>
      </w:r>
    </w:p>
    <w:p w:rsidR="0082338D" w:rsidRDefault="0082338D" w:rsidP="00CC13C6">
      <w:pPr>
        <w:shd w:val="clear" w:color="auto" w:fill="FFFFFF"/>
        <w:tabs>
          <w:tab w:val="left" w:pos="4820"/>
          <w:tab w:val="left" w:pos="5387"/>
          <w:tab w:val="decimal" w:pos="7371"/>
          <w:tab w:val="decimal" w:pos="7655"/>
        </w:tabs>
        <w:spacing w:before="24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F719A5">
        <w:rPr>
          <w:rFonts w:ascii="Tahoma" w:hAnsi="Tahoma" w:cs="Tahoma"/>
          <w:b/>
          <w:sz w:val="22"/>
          <w:szCs w:val="22"/>
        </w:rPr>
        <w:t>1</w:t>
      </w:r>
      <w:r w:rsidR="00EC0B43" w:rsidRPr="00EC0B43">
        <w:rPr>
          <w:rFonts w:ascii="Tahoma" w:hAnsi="Tahoma" w:cs="Tahoma"/>
          <w:b/>
          <w:sz w:val="22"/>
          <w:szCs w:val="22"/>
        </w:rPr>
        <w:t>2</w:t>
      </w:r>
      <w:r w:rsidRPr="00F719A5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880D7B">
        <w:rPr>
          <w:rFonts w:ascii="Tahoma" w:hAnsi="Tahoma" w:cs="Tahoma"/>
          <w:b/>
          <w:sz w:val="22"/>
          <w:szCs w:val="22"/>
        </w:rPr>
        <w:t>Требования к продукции</w:t>
      </w:r>
      <w:r>
        <w:rPr>
          <w:rFonts w:ascii="Tahoma" w:hAnsi="Tahoma" w:cs="Tahoma"/>
          <w:b/>
          <w:sz w:val="22"/>
          <w:szCs w:val="22"/>
        </w:rPr>
        <w:t>:</w:t>
      </w:r>
    </w:p>
    <w:p w:rsidR="0082338D" w:rsidRPr="00880D7B" w:rsidRDefault="0082338D" w:rsidP="00880D7B">
      <w:pPr>
        <w:shd w:val="clear" w:color="auto" w:fill="FFFFFF"/>
        <w:tabs>
          <w:tab w:val="left" w:pos="4820"/>
          <w:tab w:val="left" w:pos="5387"/>
          <w:tab w:val="decimal" w:pos="7371"/>
          <w:tab w:val="decimal" w:pos="7655"/>
        </w:tabs>
        <w:spacing w:before="240"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</w:t>
      </w:r>
      <w:r w:rsidR="00EC0B43" w:rsidRPr="00EC0B43">
        <w:rPr>
          <w:rFonts w:ascii="Tahoma" w:hAnsi="Tahoma" w:cs="Tahoma"/>
          <w:b/>
          <w:sz w:val="22"/>
          <w:szCs w:val="22"/>
        </w:rPr>
        <w:t>2</w:t>
      </w:r>
      <w:r>
        <w:rPr>
          <w:rFonts w:ascii="Tahoma" w:hAnsi="Tahoma" w:cs="Tahoma"/>
          <w:b/>
          <w:sz w:val="22"/>
          <w:szCs w:val="22"/>
        </w:rPr>
        <w:t xml:space="preserve">.1 </w:t>
      </w:r>
      <w:r w:rsidRPr="00880D7B">
        <w:rPr>
          <w:rFonts w:ascii="Tahoma" w:hAnsi="Tahoma" w:cs="Tahoma"/>
          <w:bCs/>
          <w:sz w:val="22"/>
          <w:szCs w:val="22"/>
        </w:rPr>
        <w:t>Оборудование должно быть новым, не иметь следов эксплуатации за исключением операций, связанных с испытанием на заводе-изготовителе. Поставщик гарантирует Покупателю, что приобретенное им оборудование соответствует техническим характеристикам оборудования, заявленным Покупателем данного оборудования.</w:t>
      </w:r>
    </w:p>
    <w:p w:rsidR="0082338D" w:rsidRPr="00880D7B" w:rsidRDefault="0082338D" w:rsidP="00880D7B">
      <w:pPr>
        <w:shd w:val="clear" w:color="auto" w:fill="FFFFFF"/>
        <w:tabs>
          <w:tab w:val="left" w:pos="4820"/>
          <w:tab w:val="left" w:pos="5387"/>
          <w:tab w:val="decimal" w:pos="7371"/>
          <w:tab w:val="decimal" w:pos="7655"/>
        </w:tabs>
        <w:spacing w:before="240" w:line="360" w:lineRule="auto"/>
        <w:rPr>
          <w:rFonts w:ascii="Tahoma" w:hAnsi="Tahoma" w:cs="Tahoma"/>
          <w:b/>
          <w:sz w:val="22"/>
          <w:szCs w:val="22"/>
        </w:rPr>
      </w:pPr>
      <w:r w:rsidRPr="00880D7B">
        <w:rPr>
          <w:rFonts w:ascii="Tahoma" w:hAnsi="Tahoma" w:cs="Tahoma"/>
          <w:b/>
          <w:sz w:val="22"/>
          <w:szCs w:val="22"/>
        </w:rPr>
        <w:t>1</w:t>
      </w:r>
      <w:r w:rsidR="00EC0B43" w:rsidRPr="0069703D">
        <w:rPr>
          <w:rFonts w:ascii="Tahoma" w:hAnsi="Tahoma" w:cs="Tahoma"/>
          <w:b/>
          <w:sz w:val="22"/>
          <w:szCs w:val="22"/>
        </w:rPr>
        <w:t>2</w:t>
      </w:r>
      <w:r w:rsidRPr="00880D7B">
        <w:rPr>
          <w:rFonts w:ascii="Tahoma" w:hAnsi="Tahoma" w:cs="Tahoma"/>
          <w:b/>
          <w:sz w:val="22"/>
          <w:szCs w:val="22"/>
        </w:rPr>
        <w:t>.2 Оборудование должно содержать:</w:t>
      </w:r>
    </w:p>
    <w:p w:rsidR="0082338D" w:rsidRPr="00880D7B" w:rsidRDefault="0082338D" w:rsidP="00880D7B">
      <w:pPr>
        <w:shd w:val="clear" w:color="auto" w:fill="FFFFFF"/>
        <w:tabs>
          <w:tab w:val="left" w:pos="142"/>
          <w:tab w:val="left" w:pos="5387"/>
          <w:tab w:val="decimal" w:pos="7371"/>
          <w:tab w:val="decimal" w:pos="7655"/>
        </w:tabs>
        <w:spacing w:before="240" w:line="360" w:lineRule="auto"/>
        <w:rPr>
          <w:rFonts w:ascii="Tahoma" w:hAnsi="Tahoma" w:cs="Tahoma"/>
          <w:bCs/>
          <w:sz w:val="22"/>
          <w:szCs w:val="22"/>
        </w:rPr>
      </w:pPr>
      <w:r w:rsidRPr="00880D7B">
        <w:rPr>
          <w:rFonts w:ascii="Tahoma" w:hAnsi="Tahoma" w:cs="Tahoma"/>
          <w:bCs/>
          <w:sz w:val="22"/>
          <w:szCs w:val="22"/>
        </w:rPr>
        <w:t>-</w:t>
      </w:r>
      <w:r w:rsidRPr="00880D7B">
        <w:rPr>
          <w:rFonts w:ascii="Tahoma" w:hAnsi="Tahoma" w:cs="Tahoma"/>
          <w:bCs/>
          <w:sz w:val="22"/>
          <w:szCs w:val="22"/>
        </w:rPr>
        <w:tab/>
        <w:t>наличие комплекта крепежных элементов для установки на фундамент и выставки, в том числе анкерные болты, клиновые опоры (при необходимости);</w:t>
      </w:r>
    </w:p>
    <w:p w:rsidR="0082338D" w:rsidRPr="00880D7B" w:rsidRDefault="0082338D" w:rsidP="00880D7B">
      <w:pPr>
        <w:shd w:val="clear" w:color="auto" w:fill="FFFFFF"/>
        <w:tabs>
          <w:tab w:val="left" w:pos="4820"/>
          <w:tab w:val="left" w:pos="5387"/>
          <w:tab w:val="decimal" w:pos="7371"/>
          <w:tab w:val="decimal" w:pos="7655"/>
        </w:tabs>
        <w:spacing w:before="240" w:line="360" w:lineRule="auto"/>
        <w:rPr>
          <w:rFonts w:ascii="Tahoma" w:hAnsi="Tahoma" w:cs="Tahoma"/>
          <w:bCs/>
          <w:sz w:val="22"/>
          <w:szCs w:val="22"/>
        </w:rPr>
      </w:pPr>
      <w:r w:rsidRPr="00880D7B">
        <w:rPr>
          <w:rFonts w:ascii="Tahoma" w:hAnsi="Tahoma" w:cs="Tahoma"/>
          <w:bCs/>
          <w:sz w:val="22"/>
          <w:szCs w:val="22"/>
        </w:rPr>
        <w:t>К оборудованию поставляется следующая документация на русском языке:</w:t>
      </w:r>
    </w:p>
    <w:p w:rsidR="0082338D" w:rsidRPr="00880D7B" w:rsidRDefault="0082338D" w:rsidP="00880D7B">
      <w:pPr>
        <w:shd w:val="clear" w:color="auto" w:fill="FFFFFF"/>
        <w:tabs>
          <w:tab w:val="left" w:pos="142"/>
          <w:tab w:val="left" w:pos="5387"/>
          <w:tab w:val="decimal" w:pos="7371"/>
          <w:tab w:val="decimal" w:pos="7655"/>
        </w:tabs>
        <w:spacing w:before="240" w:line="360" w:lineRule="auto"/>
        <w:rPr>
          <w:rFonts w:ascii="Tahoma" w:hAnsi="Tahoma" w:cs="Tahoma"/>
          <w:bCs/>
          <w:sz w:val="22"/>
          <w:szCs w:val="22"/>
        </w:rPr>
      </w:pPr>
      <w:r w:rsidRPr="00880D7B">
        <w:rPr>
          <w:rFonts w:ascii="Tahoma" w:hAnsi="Tahoma" w:cs="Tahoma"/>
          <w:bCs/>
          <w:sz w:val="22"/>
          <w:szCs w:val="22"/>
        </w:rPr>
        <w:t>-</w:t>
      </w:r>
      <w:r w:rsidRPr="00880D7B">
        <w:rPr>
          <w:rFonts w:ascii="Tahoma" w:hAnsi="Tahoma" w:cs="Tahoma"/>
          <w:bCs/>
          <w:sz w:val="22"/>
          <w:szCs w:val="22"/>
        </w:rPr>
        <w:tab/>
        <w:t>копия декларации соответствия или сертификата соответствия на оборудование;</w:t>
      </w:r>
    </w:p>
    <w:p w:rsidR="0082338D" w:rsidRPr="00880D7B" w:rsidRDefault="0082338D" w:rsidP="00880D7B">
      <w:pPr>
        <w:shd w:val="clear" w:color="auto" w:fill="FFFFFF"/>
        <w:tabs>
          <w:tab w:val="left" w:pos="142"/>
          <w:tab w:val="left" w:pos="5387"/>
          <w:tab w:val="decimal" w:pos="7371"/>
          <w:tab w:val="decimal" w:pos="7655"/>
        </w:tabs>
        <w:spacing w:before="240" w:line="360" w:lineRule="auto"/>
        <w:rPr>
          <w:rFonts w:ascii="Tahoma" w:hAnsi="Tahoma" w:cs="Tahoma"/>
          <w:bCs/>
          <w:sz w:val="22"/>
          <w:szCs w:val="22"/>
        </w:rPr>
      </w:pPr>
      <w:r w:rsidRPr="00880D7B">
        <w:rPr>
          <w:rFonts w:ascii="Tahoma" w:hAnsi="Tahoma" w:cs="Tahoma"/>
          <w:bCs/>
          <w:sz w:val="22"/>
          <w:szCs w:val="22"/>
        </w:rPr>
        <w:t>-</w:t>
      </w:r>
      <w:r w:rsidRPr="00880D7B">
        <w:rPr>
          <w:rFonts w:ascii="Tahoma" w:hAnsi="Tahoma" w:cs="Tahoma"/>
          <w:bCs/>
          <w:sz w:val="22"/>
          <w:szCs w:val="22"/>
        </w:rPr>
        <w:tab/>
        <w:t>технический паспорт, формуляр изготовителя (если предусмотрен для данного вида Товара);</w:t>
      </w:r>
    </w:p>
    <w:p w:rsidR="0082338D" w:rsidRPr="00880D7B" w:rsidRDefault="0082338D" w:rsidP="00880D7B">
      <w:pPr>
        <w:shd w:val="clear" w:color="auto" w:fill="FFFFFF"/>
        <w:tabs>
          <w:tab w:val="left" w:pos="142"/>
          <w:tab w:val="left" w:pos="5387"/>
          <w:tab w:val="decimal" w:pos="7371"/>
          <w:tab w:val="decimal" w:pos="7655"/>
        </w:tabs>
        <w:spacing w:before="240" w:line="360" w:lineRule="auto"/>
        <w:rPr>
          <w:rFonts w:ascii="Tahoma" w:hAnsi="Tahoma" w:cs="Tahoma"/>
          <w:bCs/>
          <w:sz w:val="22"/>
          <w:szCs w:val="22"/>
        </w:rPr>
      </w:pPr>
      <w:r w:rsidRPr="00880D7B">
        <w:rPr>
          <w:rFonts w:ascii="Tahoma" w:hAnsi="Tahoma" w:cs="Tahoma"/>
          <w:bCs/>
          <w:sz w:val="22"/>
          <w:szCs w:val="22"/>
        </w:rPr>
        <w:t>-</w:t>
      </w:r>
      <w:r w:rsidRPr="00880D7B">
        <w:rPr>
          <w:rFonts w:ascii="Tahoma" w:hAnsi="Tahoma" w:cs="Tahoma"/>
          <w:bCs/>
          <w:sz w:val="22"/>
          <w:szCs w:val="22"/>
        </w:rPr>
        <w:tab/>
        <w:t>инструкции по эксплуатации изготовителя на Товар;</w:t>
      </w:r>
    </w:p>
    <w:p w:rsidR="0082338D" w:rsidRPr="00880D7B" w:rsidRDefault="0082338D" w:rsidP="00880D7B">
      <w:pPr>
        <w:shd w:val="clear" w:color="auto" w:fill="FFFFFF"/>
        <w:tabs>
          <w:tab w:val="left" w:pos="142"/>
          <w:tab w:val="left" w:pos="5387"/>
          <w:tab w:val="decimal" w:pos="7371"/>
          <w:tab w:val="decimal" w:pos="7655"/>
        </w:tabs>
        <w:spacing w:before="240" w:line="360" w:lineRule="auto"/>
        <w:rPr>
          <w:rFonts w:ascii="Tahoma" w:hAnsi="Tahoma" w:cs="Tahoma"/>
          <w:bCs/>
          <w:sz w:val="22"/>
          <w:szCs w:val="22"/>
        </w:rPr>
      </w:pPr>
      <w:r w:rsidRPr="00880D7B">
        <w:rPr>
          <w:rFonts w:ascii="Tahoma" w:hAnsi="Tahoma" w:cs="Tahoma"/>
          <w:bCs/>
          <w:sz w:val="22"/>
          <w:szCs w:val="22"/>
        </w:rPr>
        <w:t>-</w:t>
      </w:r>
      <w:r w:rsidRPr="00880D7B">
        <w:rPr>
          <w:rFonts w:ascii="Tahoma" w:hAnsi="Tahoma" w:cs="Tahoma"/>
          <w:bCs/>
          <w:sz w:val="22"/>
          <w:szCs w:val="22"/>
        </w:rPr>
        <w:tab/>
        <w:t>товарная накладная (ТОРГ 12), счет-фактура на фактически отгруженный Товар;</w:t>
      </w:r>
    </w:p>
    <w:p w:rsidR="0082338D" w:rsidRPr="00880D7B" w:rsidRDefault="0082338D" w:rsidP="00880D7B">
      <w:pPr>
        <w:shd w:val="clear" w:color="auto" w:fill="FFFFFF"/>
        <w:tabs>
          <w:tab w:val="left" w:pos="142"/>
          <w:tab w:val="left" w:pos="5387"/>
          <w:tab w:val="decimal" w:pos="7371"/>
          <w:tab w:val="decimal" w:pos="7655"/>
        </w:tabs>
        <w:spacing w:before="240" w:line="360" w:lineRule="auto"/>
        <w:rPr>
          <w:rFonts w:ascii="Tahoma" w:hAnsi="Tahoma" w:cs="Tahoma"/>
          <w:bCs/>
          <w:sz w:val="22"/>
          <w:szCs w:val="22"/>
        </w:rPr>
      </w:pPr>
      <w:r w:rsidRPr="00880D7B">
        <w:rPr>
          <w:rFonts w:ascii="Tahoma" w:hAnsi="Tahoma" w:cs="Tahoma"/>
          <w:bCs/>
          <w:sz w:val="22"/>
          <w:szCs w:val="22"/>
        </w:rPr>
        <w:lastRenderedPageBreak/>
        <w:t>-</w:t>
      </w:r>
      <w:r w:rsidRPr="00880D7B">
        <w:rPr>
          <w:rFonts w:ascii="Tahoma" w:hAnsi="Tahoma" w:cs="Tahoma"/>
          <w:bCs/>
          <w:sz w:val="22"/>
          <w:szCs w:val="22"/>
        </w:rPr>
        <w:tab/>
        <w:t xml:space="preserve">товарная накладная без </w:t>
      </w:r>
      <w:proofErr w:type="spellStart"/>
      <w:r w:rsidRPr="00880D7B">
        <w:rPr>
          <w:rFonts w:ascii="Tahoma" w:hAnsi="Tahoma" w:cs="Tahoma"/>
          <w:bCs/>
          <w:sz w:val="22"/>
          <w:szCs w:val="22"/>
        </w:rPr>
        <w:t>счет-фактуры</w:t>
      </w:r>
      <w:proofErr w:type="spellEnd"/>
      <w:r w:rsidRPr="00880D7B">
        <w:rPr>
          <w:rFonts w:ascii="Tahoma" w:hAnsi="Tahoma" w:cs="Tahoma"/>
          <w:bCs/>
          <w:sz w:val="22"/>
          <w:szCs w:val="22"/>
        </w:rPr>
        <w:t xml:space="preserve"> в случае, если Поставщик выступает в качестве неплательщика НДС при предоставлении уведомления о применении специального налогового режима.</w:t>
      </w:r>
    </w:p>
    <w:p w:rsidR="0082338D" w:rsidRPr="00880D7B" w:rsidRDefault="0082338D" w:rsidP="00880D7B">
      <w:pPr>
        <w:shd w:val="clear" w:color="auto" w:fill="FFFFFF"/>
        <w:tabs>
          <w:tab w:val="left" w:pos="142"/>
          <w:tab w:val="left" w:pos="5387"/>
          <w:tab w:val="decimal" w:pos="7371"/>
          <w:tab w:val="decimal" w:pos="7655"/>
        </w:tabs>
        <w:spacing w:before="240" w:line="360" w:lineRule="auto"/>
        <w:rPr>
          <w:rFonts w:ascii="Tahoma" w:hAnsi="Tahoma" w:cs="Tahoma"/>
          <w:bCs/>
          <w:sz w:val="22"/>
          <w:szCs w:val="22"/>
        </w:rPr>
      </w:pPr>
      <w:r w:rsidRPr="00880D7B">
        <w:rPr>
          <w:rFonts w:ascii="Tahoma" w:hAnsi="Tahoma" w:cs="Tahoma"/>
          <w:bCs/>
          <w:sz w:val="22"/>
          <w:szCs w:val="22"/>
        </w:rPr>
        <w:t>-</w:t>
      </w:r>
      <w:r w:rsidRPr="00880D7B">
        <w:rPr>
          <w:rFonts w:ascii="Tahoma" w:hAnsi="Tahoma" w:cs="Tahoma"/>
          <w:bCs/>
          <w:sz w:val="22"/>
          <w:szCs w:val="22"/>
        </w:rPr>
        <w:tab/>
        <w:t>транспортная накладная (при доставке Грузоперевозчиком или Экспедитором);</w:t>
      </w:r>
    </w:p>
    <w:p w:rsidR="0082338D" w:rsidRPr="00880D7B" w:rsidRDefault="0082338D" w:rsidP="00880D7B">
      <w:pPr>
        <w:shd w:val="clear" w:color="auto" w:fill="FFFFFF"/>
        <w:tabs>
          <w:tab w:val="left" w:pos="142"/>
          <w:tab w:val="left" w:pos="5387"/>
          <w:tab w:val="decimal" w:pos="7371"/>
          <w:tab w:val="decimal" w:pos="7655"/>
        </w:tabs>
        <w:spacing w:before="240" w:line="360" w:lineRule="auto"/>
        <w:rPr>
          <w:rFonts w:ascii="Tahoma" w:hAnsi="Tahoma" w:cs="Tahoma"/>
          <w:bCs/>
          <w:sz w:val="22"/>
          <w:szCs w:val="22"/>
        </w:rPr>
      </w:pPr>
      <w:r w:rsidRPr="00880D7B">
        <w:rPr>
          <w:rFonts w:ascii="Tahoma" w:hAnsi="Tahoma" w:cs="Tahoma"/>
          <w:bCs/>
          <w:sz w:val="22"/>
          <w:szCs w:val="22"/>
        </w:rPr>
        <w:t>-</w:t>
      </w:r>
      <w:r w:rsidRPr="00880D7B">
        <w:rPr>
          <w:rFonts w:ascii="Tahoma" w:hAnsi="Tahoma" w:cs="Tahoma"/>
          <w:bCs/>
          <w:sz w:val="22"/>
          <w:szCs w:val="22"/>
        </w:rPr>
        <w:tab/>
        <w:t>гарантийные обязательства Поставщика;</w:t>
      </w:r>
    </w:p>
    <w:p w:rsidR="0082338D" w:rsidRPr="00880D7B" w:rsidRDefault="0082338D" w:rsidP="00880D7B">
      <w:pPr>
        <w:shd w:val="clear" w:color="auto" w:fill="FFFFFF"/>
        <w:tabs>
          <w:tab w:val="decimal" w:pos="7371"/>
          <w:tab w:val="decimal" w:pos="7655"/>
        </w:tabs>
        <w:spacing w:before="240" w:line="360" w:lineRule="auto"/>
        <w:rPr>
          <w:rFonts w:ascii="Tahoma" w:hAnsi="Tahoma" w:cs="Tahoma"/>
          <w:bCs/>
          <w:sz w:val="22"/>
          <w:szCs w:val="22"/>
        </w:rPr>
      </w:pPr>
      <w:r w:rsidRPr="00880D7B">
        <w:rPr>
          <w:rFonts w:ascii="Tahoma" w:hAnsi="Tahoma" w:cs="Tahoma"/>
          <w:bCs/>
          <w:sz w:val="22"/>
          <w:szCs w:val="22"/>
        </w:rPr>
        <w:t>-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880D7B">
        <w:rPr>
          <w:rFonts w:ascii="Tahoma" w:hAnsi="Tahoma" w:cs="Tahoma"/>
          <w:bCs/>
          <w:sz w:val="22"/>
          <w:szCs w:val="22"/>
        </w:rPr>
        <w:tab/>
        <w:t>таможенная декларация очистки для товаров импортного производства, либо присвоенный номер таможенной декларации в случае ее электронного оформления.</w:t>
      </w:r>
    </w:p>
    <w:p w:rsidR="0082338D" w:rsidRPr="00880D7B" w:rsidRDefault="0082338D" w:rsidP="00880D7B">
      <w:pPr>
        <w:shd w:val="clear" w:color="auto" w:fill="FFFFFF"/>
        <w:tabs>
          <w:tab w:val="left" w:pos="4820"/>
          <w:tab w:val="left" w:pos="5387"/>
          <w:tab w:val="decimal" w:pos="7371"/>
          <w:tab w:val="decimal" w:pos="7655"/>
        </w:tabs>
        <w:spacing w:before="240" w:line="360" w:lineRule="auto"/>
        <w:rPr>
          <w:rFonts w:ascii="Tahoma" w:hAnsi="Tahoma" w:cs="Tahoma"/>
          <w:bCs/>
          <w:sz w:val="22"/>
          <w:szCs w:val="22"/>
        </w:rPr>
      </w:pPr>
      <w:r w:rsidRPr="00880D7B">
        <w:rPr>
          <w:rFonts w:ascii="Tahoma" w:hAnsi="Tahoma" w:cs="Tahoma"/>
          <w:bCs/>
          <w:sz w:val="22"/>
          <w:szCs w:val="22"/>
        </w:rPr>
        <w:t>В паспорте либо в инструкции по эксплуатации на поставляемое оборудование должна быть указана информация о наличии и содержании драгметаллов.</w:t>
      </w:r>
    </w:p>
    <w:p w:rsidR="0082338D" w:rsidRDefault="0082338D" w:rsidP="00880D7B">
      <w:pPr>
        <w:shd w:val="clear" w:color="auto" w:fill="FFFFFF"/>
        <w:tabs>
          <w:tab w:val="left" w:pos="4820"/>
          <w:tab w:val="left" w:pos="5387"/>
          <w:tab w:val="decimal" w:pos="7371"/>
          <w:tab w:val="decimal" w:pos="7655"/>
        </w:tabs>
        <w:spacing w:before="240"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880D7B">
        <w:rPr>
          <w:rFonts w:ascii="Tahoma" w:hAnsi="Tahoma" w:cs="Tahoma"/>
          <w:bCs/>
          <w:sz w:val="22"/>
          <w:szCs w:val="22"/>
        </w:rPr>
        <w:t xml:space="preserve">Поставщик предоставляет документацию, содержащую требования для проведения пусконаладочных, и </w:t>
      </w:r>
      <w:proofErr w:type="spellStart"/>
      <w:r w:rsidRPr="00880D7B">
        <w:rPr>
          <w:rFonts w:ascii="Tahoma" w:hAnsi="Tahoma" w:cs="Tahoma"/>
          <w:bCs/>
          <w:sz w:val="22"/>
          <w:szCs w:val="22"/>
        </w:rPr>
        <w:t>шеф-монтажных</w:t>
      </w:r>
      <w:proofErr w:type="spellEnd"/>
      <w:r w:rsidRPr="00880D7B">
        <w:rPr>
          <w:rFonts w:ascii="Tahoma" w:hAnsi="Tahoma" w:cs="Tahoma"/>
          <w:bCs/>
          <w:sz w:val="22"/>
          <w:szCs w:val="22"/>
        </w:rPr>
        <w:t xml:space="preserve"> работ до поступления оборудования на предприятие, в течение 30 дней с момента заключения договора с возможностью досрочного предоставления.</w:t>
      </w:r>
    </w:p>
    <w:p w:rsidR="0082338D" w:rsidRDefault="0082338D" w:rsidP="002D1F65">
      <w:pPr>
        <w:shd w:val="clear" w:color="auto" w:fill="FFFFFF"/>
        <w:tabs>
          <w:tab w:val="left" w:pos="4820"/>
          <w:tab w:val="left" w:pos="5387"/>
          <w:tab w:val="decimal" w:pos="7371"/>
          <w:tab w:val="decimal" w:pos="7655"/>
        </w:tabs>
        <w:spacing w:before="240" w:after="24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80D7B">
        <w:rPr>
          <w:rFonts w:ascii="Tahoma" w:hAnsi="Tahoma" w:cs="Tahoma"/>
          <w:b/>
          <w:sz w:val="22"/>
          <w:szCs w:val="22"/>
        </w:rPr>
        <w:t>1</w:t>
      </w:r>
      <w:r w:rsidR="00EC0B43" w:rsidRPr="00EC0B43">
        <w:rPr>
          <w:rFonts w:ascii="Tahoma" w:hAnsi="Tahoma" w:cs="Tahoma"/>
          <w:b/>
          <w:sz w:val="22"/>
          <w:szCs w:val="22"/>
        </w:rPr>
        <w:t>3</w:t>
      </w:r>
      <w:r w:rsidRPr="00880D7B">
        <w:rPr>
          <w:rFonts w:ascii="Tahoma" w:hAnsi="Tahoma" w:cs="Tahoma"/>
          <w:b/>
          <w:sz w:val="22"/>
          <w:szCs w:val="22"/>
        </w:rPr>
        <w:t>. Требования к упаковке:</w:t>
      </w:r>
    </w:p>
    <w:p w:rsidR="0082338D" w:rsidRPr="002D1F65" w:rsidRDefault="0082338D" w:rsidP="002D1F65">
      <w:pPr>
        <w:pStyle w:val="a3"/>
        <w:spacing w:before="64" w:line="360" w:lineRule="auto"/>
        <w:ind w:right="136"/>
        <w:jc w:val="both"/>
        <w:rPr>
          <w:rFonts w:ascii="Tahoma" w:hAnsi="Tahoma" w:cs="Tahoma"/>
          <w:sz w:val="22"/>
          <w:szCs w:val="22"/>
        </w:rPr>
      </w:pPr>
      <w:r w:rsidRPr="002D1F65">
        <w:rPr>
          <w:rFonts w:ascii="Tahoma" w:hAnsi="Tahoma" w:cs="Tahoma"/>
          <w:b/>
          <w:bCs/>
          <w:sz w:val="22"/>
          <w:szCs w:val="22"/>
        </w:rPr>
        <w:t>1</w:t>
      </w:r>
      <w:r w:rsidR="00EC0B43" w:rsidRPr="00EC0B43">
        <w:rPr>
          <w:rFonts w:ascii="Tahoma" w:hAnsi="Tahoma" w:cs="Tahoma"/>
          <w:b/>
          <w:bCs/>
          <w:sz w:val="22"/>
          <w:szCs w:val="22"/>
        </w:rPr>
        <w:t>3</w:t>
      </w:r>
      <w:r w:rsidRPr="002D1F65">
        <w:rPr>
          <w:rFonts w:ascii="Tahoma" w:hAnsi="Tahoma" w:cs="Tahoma"/>
          <w:b/>
          <w:bCs/>
          <w:sz w:val="22"/>
          <w:szCs w:val="22"/>
        </w:rPr>
        <w:t>.1</w:t>
      </w:r>
      <w:r w:rsidRPr="002D1F65">
        <w:rPr>
          <w:rFonts w:ascii="Tahoma" w:hAnsi="Tahoma" w:cs="Tahoma"/>
          <w:sz w:val="22"/>
          <w:szCs w:val="22"/>
        </w:rPr>
        <w:t xml:space="preserve"> Упаковка должна выполняться предприятием-изготовителем, на основе разработанных им спецификаций. </w:t>
      </w:r>
    </w:p>
    <w:p w:rsidR="0082338D" w:rsidRPr="002D1F65" w:rsidRDefault="0082338D" w:rsidP="002D1F65">
      <w:pPr>
        <w:pStyle w:val="a3"/>
        <w:spacing w:before="64" w:line="360" w:lineRule="auto"/>
        <w:ind w:right="136"/>
        <w:jc w:val="both"/>
        <w:rPr>
          <w:rFonts w:ascii="Tahoma" w:hAnsi="Tahoma" w:cs="Tahoma"/>
          <w:spacing w:val="75"/>
          <w:sz w:val="22"/>
          <w:szCs w:val="22"/>
        </w:rPr>
      </w:pPr>
      <w:r w:rsidRPr="002D1F65">
        <w:rPr>
          <w:rFonts w:ascii="Tahoma" w:hAnsi="Tahoma" w:cs="Tahoma"/>
          <w:b/>
          <w:bCs/>
          <w:sz w:val="22"/>
          <w:szCs w:val="22"/>
        </w:rPr>
        <w:t>1</w:t>
      </w:r>
      <w:r w:rsidR="00EC0B43" w:rsidRPr="00EC0B43">
        <w:rPr>
          <w:rFonts w:ascii="Tahoma" w:hAnsi="Tahoma" w:cs="Tahoma"/>
          <w:b/>
          <w:bCs/>
          <w:sz w:val="22"/>
          <w:szCs w:val="22"/>
        </w:rPr>
        <w:t>3</w:t>
      </w:r>
      <w:r w:rsidRPr="002D1F65">
        <w:rPr>
          <w:rFonts w:ascii="Tahoma" w:hAnsi="Tahoma" w:cs="Tahoma"/>
          <w:b/>
          <w:bCs/>
          <w:sz w:val="22"/>
          <w:szCs w:val="22"/>
        </w:rPr>
        <w:t>.2</w:t>
      </w:r>
      <w:r w:rsidRPr="002D1F65">
        <w:rPr>
          <w:rFonts w:ascii="Tahoma" w:hAnsi="Tahoma" w:cs="Tahoma"/>
          <w:sz w:val="22"/>
          <w:szCs w:val="22"/>
        </w:rPr>
        <w:t xml:space="preserve"> Упаковки должны обеспечивать сохранность оборудования и защиту его от механических</w:t>
      </w:r>
      <w:r w:rsidRPr="002D1F65">
        <w:rPr>
          <w:rFonts w:ascii="Tahoma" w:hAnsi="Tahoma" w:cs="Tahoma"/>
          <w:spacing w:val="77"/>
          <w:sz w:val="22"/>
          <w:szCs w:val="22"/>
        </w:rPr>
        <w:t xml:space="preserve"> </w:t>
      </w:r>
      <w:r w:rsidRPr="002D1F65">
        <w:rPr>
          <w:rFonts w:ascii="Tahoma" w:hAnsi="Tahoma" w:cs="Tahoma"/>
          <w:sz w:val="22"/>
          <w:szCs w:val="22"/>
        </w:rPr>
        <w:t>повреждений,</w:t>
      </w:r>
      <w:r w:rsidRPr="002D1F65">
        <w:rPr>
          <w:rFonts w:ascii="Tahoma" w:hAnsi="Tahoma" w:cs="Tahoma"/>
          <w:spacing w:val="75"/>
          <w:sz w:val="22"/>
          <w:szCs w:val="22"/>
        </w:rPr>
        <w:t xml:space="preserve"> </w:t>
      </w:r>
      <w:r w:rsidRPr="002D1F65">
        <w:rPr>
          <w:rFonts w:ascii="Tahoma" w:hAnsi="Tahoma" w:cs="Tahoma"/>
          <w:sz w:val="22"/>
          <w:szCs w:val="22"/>
        </w:rPr>
        <w:t>прямого</w:t>
      </w:r>
      <w:r w:rsidRPr="002D1F65">
        <w:rPr>
          <w:rFonts w:ascii="Tahoma" w:hAnsi="Tahoma" w:cs="Tahoma"/>
          <w:spacing w:val="78"/>
          <w:sz w:val="22"/>
          <w:szCs w:val="22"/>
        </w:rPr>
        <w:t xml:space="preserve"> </w:t>
      </w:r>
      <w:r w:rsidRPr="002D1F65">
        <w:rPr>
          <w:rFonts w:ascii="Tahoma" w:hAnsi="Tahoma" w:cs="Tahoma"/>
          <w:sz w:val="22"/>
          <w:szCs w:val="22"/>
        </w:rPr>
        <w:t>атмосферного</w:t>
      </w:r>
      <w:r w:rsidRPr="002D1F65">
        <w:rPr>
          <w:rFonts w:ascii="Tahoma" w:hAnsi="Tahoma" w:cs="Tahoma"/>
          <w:spacing w:val="75"/>
          <w:sz w:val="22"/>
          <w:szCs w:val="22"/>
        </w:rPr>
        <w:t xml:space="preserve"> </w:t>
      </w:r>
      <w:r w:rsidRPr="002D1F65">
        <w:rPr>
          <w:rFonts w:ascii="Tahoma" w:hAnsi="Tahoma" w:cs="Tahoma"/>
          <w:sz w:val="22"/>
          <w:szCs w:val="22"/>
        </w:rPr>
        <w:t>воздействия.</w:t>
      </w:r>
      <w:r w:rsidRPr="002D1F65">
        <w:rPr>
          <w:rFonts w:ascii="Tahoma" w:hAnsi="Tahoma" w:cs="Tahoma"/>
          <w:spacing w:val="75"/>
          <w:sz w:val="22"/>
          <w:szCs w:val="22"/>
        </w:rPr>
        <w:t xml:space="preserve"> </w:t>
      </w:r>
    </w:p>
    <w:p w:rsidR="0082338D" w:rsidRDefault="0082338D" w:rsidP="002D1F65">
      <w:pPr>
        <w:pStyle w:val="a3"/>
        <w:spacing w:before="64" w:after="240" w:line="360" w:lineRule="auto"/>
        <w:ind w:right="136"/>
        <w:jc w:val="both"/>
        <w:rPr>
          <w:rFonts w:ascii="Tahoma" w:hAnsi="Tahoma" w:cs="Tahoma"/>
          <w:sz w:val="22"/>
          <w:szCs w:val="22"/>
        </w:rPr>
      </w:pPr>
      <w:r w:rsidRPr="002D1F65">
        <w:rPr>
          <w:rFonts w:ascii="Tahoma" w:hAnsi="Tahoma" w:cs="Tahoma"/>
          <w:b/>
          <w:bCs/>
          <w:sz w:val="22"/>
          <w:szCs w:val="22"/>
        </w:rPr>
        <w:t>1</w:t>
      </w:r>
      <w:r w:rsidR="00EC0B43" w:rsidRPr="00EC0B43">
        <w:rPr>
          <w:rFonts w:ascii="Tahoma" w:hAnsi="Tahoma" w:cs="Tahoma"/>
          <w:b/>
          <w:bCs/>
          <w:sz w:val="22"/>
          <w:szCs w:val="22"/>
        </w:rPr>
        <w:t>3</w:t>
      </w:r>
      <w:r w:rsidRPr="002D1F65">
        <w:rPr>
          <w:rFonts w:ascii="Tahoma" w:hAnsi="Tahoma" w:cs="Tahoma"/>
          <w:b/>
          <w:bCs/>
          <w:sz w:val="22"/>
          <w:szCs w:val="22"/>
        </w:rPr>
        <w:t>.3</w:t>
      </w:r>
      <w:r w:rsidRPr="002D1F65">
        <w:rPr>
          <w:rFonts w:ascii="Tahoma" w:hAnsi="Tahoma" w:cs="Tahoma"/>
          <w:sz w:val="22"/>
          <w:szCs w:val="22"/>
        </w:rPr>
        <w:t xml:space="preserve"> Документация,</w:t>
      </w:r>
      <w:r w:rsidRPr="002D1F65">
        <w:rPr>
          <w:rFonts w:ascii="Tahoma" w:hAnsi="Tahoma" w:cs="Tahoma"/>
          <w:spacing w:val="77"/>
          <w:sz w:val="22"/>
          <w:szCs w:val="22"/>
        </w:rPr>
        <w:t xml:space="preserve"> </w:t>
      </w:r>
      <w:r w:rsidRPr="002D1F65">
        <w:rPr>
          <w:rFonts w:ascii="Tahoma" w:hAnsi="Tahoma" w:cs="Tahoma"/>
          <w:sz w:val="22"/>
          <w:szCs w:val="22"/>
        </w:rPr>
        <w:t>упаковочные листы</w:t>
      </w:r>
      <w:r w:rsidRPr="002D1F65">
        <w:rPr>
          <w:rFonts w:ascii="Tahoma" w:hAnsi="Tahoma" w:cs="Tahoma"/>
          <w:spacing w:val="-5"/>
          <w:sz w:val="22"/>
          <w:szCs w:val="22"/>
        </w:rPr>
        <w:t xml:space="preserve"> </w:t>
      </w:r>
      <w:r w:rsidRPr="002D1F65">
        <w:rPr>
          <w:rFonts w:ascii="Tahoma" w:hAnsi="Tahoma" w:cs="Tahoma"/>
          <w:sz w:val="22"/>
          <w:szCs w:val="22"/>
        </w:rPr>
        <w:t>должны</w:t>
      </w:r>
      <w:r w:rsidRPr="002D1F65">
        <w:rPr>
          <w:rFonts w:ascii="Tahoma" w:hAnsi="Tahoma" w:cs="Tahoma"/>
          <w:spacing w:val="-5"/>
          <w:sz w:val="22"/>
          <w:szCs w:val="22"/>
        </w:rPr>
        <w:t xml:space="preserve"> </w:t>
      </w:r>
      <w:r w:rsidRPr="002D1F65">
        <w:rPr>
          <w:rFonts w:ascii="Tahoma" w:hAnsi="Tahoma" w:cs="Tahoma"/>
          <w:sz w:val="22"/>
          <w:szCs w:val="22"/>
        </w:rPr>
        <w:t>помещаться</w:t>
      </w:r>
      <w:r w:rsidRPr="002D1F65">
        <w:rPr>
          <w:rFonts w:ascii="Tahoma" w:hAnsi="Tahoma" w:cs="Tahoma"/>
          <w:spacing w:val="-3"/>
          <w:sz w:val="22"/>
          <w:szCs w:val="22"/>
        </w:rPr>
        <w:t xml:space="preserve"> </w:t>
      </w:r>
      <w:r w:rsidRPr="002D1F65">
        <w:rPr>
          <w:rFonts w:ascii="Tahoma" w:hAnsi="Tahoma" w:cs="Tahoma"/>
          <w:sz w:val="22"/>
          <w:szCs w:val="22"/>
        </w:rPr>
        <w:t>в</w:t>
      </w:r>
      <w:r w:rsidRPr="002D1F65">
        <w:rPr>
          <w:rFonts w:ascii="Tahoma" w:hAnsi="Tahoma" w:cs="Tahoma"/>
          <w:spacing w:val="-6"/>
          <w:sz w:val="22"/>
          <w:szCs w:val="22"/>
        </w:rPr>
        <w:t xml:space="preserve"> </w:t>
      </w:r>
      <w:r w:rsidRPr="002D1F65">
        <w:rPr>
          <w:rFonts w:ascii="Tahoma" w:hAnsi="Tahoma" w:cs="Tahoma"/>
          <w:sz w:val="22"/>
          <w:szCs w:val="22"/>
        </w:rPr>
        <w:t>водонепроницаемую упаковку. Запасные</w:t>
      </w:r>
      <w:r w:rsidRPr="002D1F65">
        <w:rPr>
          <w:rFonts w:ascii="Tahoma" w:hAnsi="Tahoma" w:cs="Tahoma"/>
          <w:spacing w:val="-2"/>
          <w:sz w:val="22"/>
          <w:szCs w:val="22"/>
        </w:rPr>
        <w:t xml:space="preserve"> </w:t>
      </w:r>
      <w:r w:rsidRPr="002D1F65">
        <w:rPr>
          <w:rFonts w:ascii="Tahoma" w:hAnsi="Tahoma" w:cs="Tahoma"/>
          <w:sz w:val="22"/>
          <w:szCs w:val="22"/>
        </w:rPr>
        <w:t>части</w:t>
      </w:r>
      <w:r w:rsidRPr="002D1F65">
        <w:rPr>
          <w:rFonts w:ascii="Tahoma" w:hAnsi="Tahoma" w:cs="Tahoma"/>
          <w:spacing w:val="-4"/>
          <w:sz w:val="22"/>
          <w:szCs w:val="22"/>
        </w:rPr>
        <w:t xml:space="preserve"> </w:t>
      </w:r>
      <w:r w:rsidRPr="002D1F65">
        <w:rPr>
          <w:rFonts w:ascii="Tahoma" w:hAnsi="Tahoma" w:cs="Tahoma"/>
          <w:sz w:val="22"/>
          <w:szCs w:val="22"/>
        </w:rPr>
        <w:t>должны</w:t>
      </w:r>
      <w:r w:rsidRPr="002D1F65">
        <w:rPr>
          <w:rFonts w:ascii="Tahoma" w:hAnsi="Tahoma" w:cs="Tahoma"/>
          <w:spacing w:val="-5"/>
          <w:sz w:val="22"/>
          <w:szCs w:val="22"/>
        </w:rPr>
        <w:t xml:space="preserve"> </w:t>
      </w:r>
      <w:r w:rsidRPr="002D1F65">
        <w:rPr>
          <w:rFonts w:ascii="Tahoma" w:hAnsi="Tahoma" w:cs="Tahoma"/>
          <w:sz w:val="22"/>
          <w:szCs w:val="22"/>
        </w:rPr>
        <w:t>укладываться в ящики, изготавливаемые в соответствии с документацией предприятия-изготовителя и обеспечивающий их сохранность. Ящики с запасными частями должны быть установлены внутри тары (ящика) каждой единицы поставляемого оборудования.</w:t>
      </w:r>
    </w:p>
    <w:p w:rsidR="0082338D" w:rsidRDefault="0082338D" w:rsidP="002D1F65">
      <w:pPr>
        <w:pStyle w:val="a3"/>
        <w:spacing w:before="64" w:line="360" w:lineRule="auto"/>
        <w:ind w:right="136"/>
        <w:jc w:val="both"/>
        <w:rPr>
          <w:rFonts w:ascii="Tahoma" w:hAnsi="Tahoma" w:cs="Tahoma"/>
          <w:b/>
          <w:bCs/>
          <w:sz w:val="22"/>
          <w:szCs w:val="22"/>
        </w:rPr>
      </w:pPr>
      <w:r w:rsidRPr="002D1F65">
        <w:rPr>
          <w:rFonts w:ascii="Tahoma" w:hAnsi="Tahoma" w:cs="Tahoma"/>
          <w:b/>
          <w:bCs/>
          <w:sz w:val="22"/>
          <w:szCs w:val="22"/>
        </w:rPr>
        <w:t>1</w:t>
      </w:r>
      <w:r w:rsidR="00EC0B43" w:rsidRPr="0069703D">
        <w:rPr>
          <w:rFonts w:ascii="Tahoma" w:hAnsi="Tahoma" w:cs="Tahoma"/>
          <w:b/>
          <w:bCs/>
          <w:sz w:val="22"/>
          <w:szCs w:val="22"/>
        </w:rPr>
        <w:t>4</w:t>
      </w:r>
      <w:r w:rsidRPr="002D1F65">
        <w:rPr>
          <w:rFonts w:ascii="Tahoma" w:hAnsi="Tahoma" w:cs="Tahoma"/>
          <w:b/>
          <w:bCs/>
          <w:sz w:val="22"/>
          <w:szCs w:val="22"/>
        </w:rPr>
        <w:t>. Обязательные требования к поставщику:</w:t>
      </w:r>
    </w:p>
    <w:p w:rsidR="0082338D" w:rsidRPr="002D1F65" w:rsidRDefault="0082338D" w:rsidP="002D1F65">
      <w:pPr>
        <w:pStyle w:val="a3"/>
        <w:spacing w:before="64" w:line="360" w:lineRule="auto"/>
        <w:ind w:right="136"/>
        <w:jc w:val="both"/>
        <w:rPr>
          <w:rFonts w:ascii="Tahoma" w:hAnsi="Tahoma" w:cs="Tahoma"/>
          <w:b/>
          <w:bCs/>
          <w:spacing w:val="75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</w:t>
      </w:r>
      <w:r w:rsidR="00EC0B43" w:rsidRPr="0069703D">
        <w:rPr>
          <w:rFonts w:ascii="Tahoma" w:hAnsi="Tahoma" w:cs="Tahoma"/>
          <w:b/>
          <w:bCs/>
          <w:sz w:val="22"/>
          <w:szCs w:val="22"/>
        </w:rPr>
        <w:t>4</w:t>
      </w:r>
      <w:r>
        <w:rPr>
          <w:rFonts w:ascii="Tahoma" w:hAnsi="Tahoma" w:cs="Tahoma"/>
          <w:b/>
          <w:bCs/>
          <w:sz w:val="22"/>
          <w:szCs w:val="22"/>
        </w:rPr>
        <w:t>.1</w:t>
      </w:r>
      <w:r w:rsidRPr="002D1F65"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D1F65">
        <w:rPr>
          <w:rFonts w:ascii="Tahoma" w:hAnsi="Tahoma" w:cs="Tahoma"/>
          <w:b/>
          <w:bCs/>
          <w:sz w:val="22"/>
          <w:szCs w:val="22"/>
          <w:u w:val="single"/>
        </w:rPr>
        <w:t>Поставщик должен иметь сервисный центр на территории РФ с наличием на складе оригинальных частей устройств для ремонта, расходными материалами, а также частями, для которых предусмотрена самостоятельная замена Заказчиком. Наличие сервисного центра подтверждается Договором или иными документами.</w:t>
      </w:r>
    </w:p>
    <w:p w:rsidR="0082338D" w:rsidRPr="00880D7B" w:rsidRDefault="0082338D" w:rsidP="002D1F65">
      <w:pPr>
        <w:shd w:val="clear" w:color="auto" w:fill="FFFFFF"/>
        <w:tabs>
          <w:tab w:val="left" w:pos="4820"/>
          <w:tab w:val="left" w:pos="5387"/>
          <w:tab w:val="decimal" w:pos="7371"/>
          <w:tab w:val="decimal" w:pos="7655"/>
        </w:tabs>
        <w:spacing w:before="240"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82338D" w:rsidRPr="00E84710" w:rsidRDefault="0082338D" w:rsidP="002D1F65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880D7B">
      <w:pPr>
        <w:pStyle w:val="a3"/>
        <w:spacing w:line="276" w:lineRule="auto"/>
        <w:jc w:val="both"/>
        <w:sectPr w:rsidR="0082338D">
          <w:pgSz w:w="11910" w:h="16840"/>
          <w:pgMar w:top="480" w:right="425" w:bottom="280" w:left="992" w:header="720" w:footer="720" w:gutter="0"/>
          <w:cols w:space="720"/>
        </w:sectPr>
      </w:pPr>
    </w:p>
    <w:p w:rsidR="0082338D" w:rsidRDefault="0082338D" w:rsidP="00054B41">
      <w:pPr>
        <w:spacing w:line="360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Приложение 1</w:t>
      </w:r>
    </w:p>
    <w:p w:rsidR="0069703D" w:rsidRPr="008042D0" w:rsidRDefault="0069703D" w:rsidP="0069703D">
      <w:pPr>
        <w:tabs>
          <w:tab w:val="left" w:pos="5235"/>
        </w:tabs>
        <w:rPr>
          <w:rFonts w:ascii="Tahoma" w:eastAsia="Tahoma" w:hAnsi="Tahoma" w:cs="Tahoma"/>
          <w:color w:val="000000"/>
        </w:rPr>
      </w:pPr>
      <w:r w:rsidRPr="008042D0">
        <w:rPr>
          <w:rFonts w:ascii="Tahoma" w:eastAsia="Tahoma" w:hAnsi="Tahoma" w:cs="Tahoma"/>
          <w:color w:val="000000"/>
        </w:rPr>
        <w:t xml:space="preserve">                                      </w:t>
      </w:r>
    </w:p>
    <w:p w:rsidR="0069703D" w:rsidRPr="008042D0" w:rsidRDefault="0069703D" w:rsidP="0069703D">
      <w:pPr>
        <w:suppressAutoHyphens w:val="0"/>
        <w:contextualSpacing/>
        <w:rPr>
          <w:rFonts w:ascii="Tahoma" w:hAnsi="Tahoma" w:cs="Tahoma"/>
          <w:b/>
        </w:rPr>
      </w:pPr>
      <w:r w:rsidRPr="008042D0">
        <w:rPr>
          <w:rFonts w:ascii="Tahoma" w:hAnsi="Tahoma" w:cs="Tahoma"/>
          <w:b/>
          <w:bCs/>
          <w:color w:val="000000"/>
        </w:rPr>
        <w:t>1. Требования к а</w:t>
      </w:r>
      <w:r w:rsidRPr="008042D0">
        <w:rPr>
          <w:rFonts w:ascii="Tahoma" w:hAnsi="Tahoma" w:cs="Tahoma"/>
          <w:b/>
        </w:rPr>
        <w:t xml:space="preserve">втоматизированным системам управления (АСУ) </w:t>
      </w:r>
    </w:p>
    <w:p w:rsidR="0069703D" w:rsidRPr="008042D0" w:rsidRDefault="0069703D" w:rsidP="0069703D">
      <w:pPr>
        <w:rPr>
          <w:rFonts w:ascii="Tahoma" w:hAnsi="Tahoma" w:cs="Tahoma"/>
          <w:bCs/>
          <w:color w:val="000000" w:themeColor="text1"/>
        </w:rPr>
      </w:pPr>
      <w:r w:rsidRPr="008042D0">
        <w:rPr>
          <w:rFonts w:ascii="Tahoma" w:hAnsi="Tahoma" w:cs="Tahoma"/>
          <w:bCs/>
          <w:color w:val="000000"/>
        </w:rPr>
        <w:t xml:space="preserve">1.1. </w:t>
      </w:r>
      <w:r w:rsidRPr="008042D0">
        <w:rPr>
          <w:rFonts w:ascii="Tahoma" w:hAnsi="Tahoma" w:cs="Tahoma"/>
          <w:color w:val="000000" w:themeColor="text1"/>
        </w:rPr>
        <w:t>Требования к производственному оборудованию:</w:t>
      </w:r>
    </w:p>
    <w:p w:rsidR="0069703D" w:rsidRPr="008042D0" w:rsidRDefault="0069703D" w:rsidP="0069703D">
      <w:pPr>
        <w:rPr>
          <w:rFonts w:ascii="Tahoma" w:hAnsi="Tahoma" w:cs="Tahoma"/>
          <w:color w:val="000000" w:themeColor="text1"/>
          <w:lang w:eastAsia="ru-RU"/>
        </w:rPr>
      </w:pPr>
      <w:r w:rsidRPr="008042D0">
        <w:rPr>
          <w:rFonts w:ascii="Tahoma" w:hAnsi="Tahoma" w:cs="Tahoma"/>
          <w:color w:val="000000" w:themeColor="text1"/>
        </w:rPr>
        <w:t xml:space="preserve">- возможность интеграции внедряемой Системы с системой мониторинга промышленного оборудования </w:t>
      </w:r>
      <w:proofErr w:type="spellStart"/>
      <w:r w:rsidRPr="008042D0">
        <w:rPr>
          <w:rFonts w:ascii="Tahoma" w:hAnsi="Tahoma" w:cs="Tahoma"/>
          <w:color w:val="000000" w:themeColor="text1"/>
        </w:rPr>
        <w:t>X-Tensive</w:t>
      </w:r>
      <w:proofErr w:type="spellEnd"/>
      <w:r w:rsidRPr="008042D0">
        <w:rPr>
          <w:rFonts w:ascii="Tahoma" w:hAnsi="Tahoma" w:cs="Tahoma"/>
          <w:color w:val="000000" w:themeColor="text1"/>
        </w:rPr>
        <w:t xml:space="preserve"> DPA. ТКП должно содержать заполненный чек-лист (п. </w:t>
      </w:r>
      <w:r>
        <w:rPr>
          <w:rFonts w:ascii="Tahoma" w:hAnsi="Tahoma" w:cs="Tahoma"/>
          <w:color w:val="000000" w:themeColor="text1"/>
        </w:rPr>
        <w:t>1</w:t>
      </w:r>
      <w:r w:rsidRPr="008042D0">
        <w:rPr>
          <w:rFonts w:ascii="Tahoma" w:hAnsi="Tahoma" w:cs="Tahoma"/>
          <w:color w:val="000000" w:themeColor="text1"/>
        </w:rPr>
        <w:t>.3) или письменное подтверждение от ООО «</w:t>
      </w:r>
      <w:proofErr w:type="spellStart"/>
      <w:r w:rsidRPr="008042D0">
        <w:rPr>
          <w:rFonts w:ascii="Tahoma" w:hAnsi="Tahoma" w:cs="Tahoma"/>
          <w:color w:val="000000" w:themeColor="text1"/>
        </w:rPr>
        <w:t>Экстенсив-Автоматизация</w:t>
      </w:r>
      <w:proofErr w:type="spellEnd"/>
      <w:r w:rsidRPr="008042D0">
        <w:rPr>
          <w:rFonts w:ascii="Tahoma" w:hAnsi="Tahoma" w:cs="Tahoma"/>
          <w:color w:val="000000" w:themeColor="text1"/>
        </w:rPr>
        <w:t>» (https://rundpa.com/contacts ) о возможности данной интеграции,</w:t>
      </w:r>
    </w:p>
    <w:p w:rsidR="0069703D" w:rsidRPr="008042D0" w:rsidRDefault="0069703D" w:rsidP="0069703D">
      <w:pPr>
        <w:rPr>
          <w:rFonts w:ascii="Tahoma" w:hAnsi="Tahoma" w:cs="Tahoma"/>
          <w:color w:val="000000" w:themeColor="text1"/>
          <w:lang w:eastAsia="en-US"/>
        </w:rPr>
      </w:pPr>
      <w:r w:rsidRPr="008042D0">
        <w:rPr>
          <w:rFonts w:ascii="Tahoma" w:hAnsi="Tahoma" w:cs="Tahoma"/>
          <w:color w:val="000000" w:themeColor="text1"/>
        </w:rPr>
        <w:t>- возможность загрузки и выгрузки управляющих программ.</w:t>
      </w:r>
    </w:p>
    <w:p w:rsidR="0069703D" w:rsidRPr="008042D0" w:rsidRDefault="0069703D" w:rsidP="0069703D">
      <w:pPr>
        <w:rPr>
          <w:rFonts w:ascii="Tahoma" w:hAnsi="Tahoma" w:cs="Tahoma"/>
          <w:color w:val="1F497D"/>
          <w:highlight w:val="yellow"/>
        </w:rPr>
      </w:pPr>
    </w:p>
    <w:p w:rsidR="0069703D" w:rsidRPr="008042D0" w:rsidRDefault="0069703D" w:rsidP="0069703D">
      <w:pPr>
        <w:rPr>
          <w:rFonts w:ascii="Tahoma" w:hAnsi="Tahoma" w:cs="Tahoma"/>
          <w:color w:val="000000" w:themeColor="text1"/>
        </w:rPr>
      </w:pPr>
      <w:r w:rsidRPr="008042D0">
        <w:rPr>
          <w:rFonts w:ascii="Tahoma" w:hAnsi="Tahoma" w:cs="Tahoma"/>
          <w:color w:val="000000" w:themeColor="text1"/>
        </w:rPr>
        <w:t>1.2</w:t>
      </w:r>
      <w:r w:rsidRPr="008042D0">
        <w:rPr>
          <w:rFonts w:ascii="Tahoma" w:hAnsi="Tahoma" w:cs="Tahoma"/>
          <w:color w:val="1F497D"/>
        </w:rPr>
        <w:t xml:space="preserve">. </w:t>
      </w:r>
      <w:r w:rsidRPr="008042D0">
        <w:rPr>
          <w:rFonts w:ascii="Tahoma" w:hAnsi="Tahoma" w:cs="Tahoma"/>
          <w:color w:val="000000" w:themeColor="text1"/>
        </w:rPr>
        <w:t>Требования к ИТ инфраструктуре:</w:t>
      </w:r>
    </w:p>
    <w:p w:rsidR="0069703D" w:rsidRPr="008042D0" w:rsidRDefault="0069703D" w:rsidP="0069703D">
      <w:pPr>
        <w:rPr>
          <w:rFonts w:ascii="Tahoma" w:hAnsi="Tahoma" w:cs="Tahoma"/>
          <w:color w:val="000000" w:themeColor="text1"/>
        </w:rPr>
      </w:pPr>
      <w:r w:rsidRPr="008042D0">
        <w:rPr>
          <w:rFonts w:ascii="Tahoma" w:hAnsi="Tahoma" w:cs="Tahoma"/>
          <w:color w:val="000000" w:themeColor="text1"/>
        </w:rPr>
        <w:t>Поставщик согласовывает со Службой ИТ компании АО «Клевер» применяемое в проекте сетевое оборудование, серверное оборудование, системы хранения данных, программное обеспечение, выбор операционных систем.</w:t>
      </w:r>
    </w:p>
    <w:p w:rsidR="0069703D" w:rsidRPr="008042D0" w:rsidRDefault="0069703D" w:rsidP="0069703D">
      <w:pPr>
        <w:rPr>
          <w:rFonts w:ascii="Tahoma" w:hAnsi="Tahoma" w:cs="Tahoma"/>
          <w:color w:val="000000" w:themeColor="text1"/>
        </w:rPr>
      </w:pPr>
      <w:r w:rsidRPr="008042D0">
        <w:rPr>
          <w:rFonts w:ascii="Tahoma" w:hAnsi="Tahoma" w:cs="Tahoma"/>
          <w:color w:val="000000" w:themeColor="text1"/>
        </w:rPr>
        <w:t xml:space="preserve">В случае применения в проекте серверного и сетевого оборудования в ТКП должны обязательно присутствовать детализированные спецификации на это оборудование. </w:t>
      </w:r>
    </w:p>
    <w:p w:rsidR="0069703D" w:rsidRPr="008042D0" w:rsidRDefault="0069703D" w:rsidP="0069703D">
      <w:pPr>
        <w:rPr>
          <w:rFonts w:ascii="Tahoma" w:hAnsi="Tahoma" w:cs="Tahoma"/>
          <w:color w:val="000000" w:themeColor="text1"/>
        </w:rPr>
      </w:pPr>
      <w:r w:rsidRPr="008042D0">
        <w:rPr>
          <w:rFonts w:ascii="Tahoma" w:hAnsi="Tahoma" w:cs="Tahoma"/>
          <w:color w:val="000000" w:themeColor="text1"/>
        </w:rPr>
        <w:t xml:space="preserve">Поставщик поставляет и монтирует все необходимые шкафы/стойки, </w:t>
      </w:r>
      <w:proofErr w:type="spellStart"/>
      <w:r w:rsidRPr="008042D0">
        <w:rPr>
          <w:rFonts w:ascii="Tahoma" w:hAnsi="Tahoma" w:cs="Tahoma"/>
          <w:color w:val="000000" w:themeColor="text1"/>
        </w:rPr>
        <w:t>клеммные</w:t>
      </w:r>
      <w:proofErr w:type="spellEnd"/>
      <w:r w:rsidRPr="008042D0">
        <w:rPr>
          <w:rFonts w:ascii="Tahoma" w:hAnsi="Tahoma" w:cs="Tahoma"/>
          <w:color w:val="000000" w:themeColor="text1"/>
        </w:rPr>
        <w:t xml:space="preserve"> коробки, кабельные сети передачи данных, активное оборудование для коммутации сетей передачи данных, шкафы для размещения активного коммутационного оборудования, точки доступа радиоканала передачи данных.</w:t>
      </w:r>
    </w:p>
    <w:p w:rsidR="0069703D" w:rsidRPr="008042D0" w:rsidRDefault="0069703D" w:rsidP="0069703D">
      <w:pPr>
        <w:rPr>
          <w:rFonts w:ascii="Tahoma" w:hAnsi="Tahoma" w:cs="Tahoma"/>
          <w:color w:val="000000" w:themeColor="text1"/>
        </w:rPr>
      </w:pPr>
      <w:r w:rsidRPr="008042D0">
        <w:rPr>
          <w:rFonts w:ascii="Tahoma" w:hAnsi="Tahoma" w:cs="Tahoma"/>
          <w:color w:val="000000" w:themeColor="text1"/>
        </w:rPr>
        <w:t>Перед началом проектирования Изготовитель запрашивает у Заказчика ТУ на подключение к сети передачи данных.</w:t>
      </w:r>
    </w:p>
    <w:p w:rsidR="0069703D" w:rsidRPr="008042D0" w:rsidRDefault="0069703D" w:rsidP="0069703D">
      <w:pPr>
        <w:rPr>
          <w:rFonts w:ascii="Tahoma" w:hAnsi="Tahoma" w:cs="Tahoma"/>
          <w:color w:val="000000" w:themeColor="text1"/>
        </w:rPr>
      </w:pPr>
    </w:p>
    <w:p w:rsidR="0069703D" w:rsidRPr="008042D0" w:rsidRDefault="0069703D" w:rsidP="0069703D">
      <w:pPr>
        <w:rPr>
          <w:rFonts w:ascii="Tahoma" w:hAnsi="Tahoma" w:cs="Tahoma"/>
          <w:color w:val="000000" w:themeColor="text1"/>
        </w:rPr>
      </w:pPr>
      <w:r w:rsidRPr="008042D0">
        <w:rPr>
          <w:rFonts w:ascii="Tahoma" w:hAnsi="Tahoma" w:cs="Tahoma"/>
          <w:color w:val="000000" w:themeColor="text1"/>
        </w:rPr>
        <w:t>1.3. Поставщик должен предоставить заполненный чек-лист на возможную интеграцию оборудования с существующей системой мониторинга производственного оборудования:</w:t>
      </w:r>
    </w:p>
    <w:p w:rsidR="0069703D" w:rsidRPr="008042D0" w:rsidRDefault="0069703D" w:rsidP="0069703D">
      <w:pPr>
        <w:rPr>
          <w:rFonts w:ascii="Tahoma" w:hAnsi="Tahoma" w:cs="Tahoma"/>
          <w:color w:val="000000" w:themeColor="text1"/>
        </w:rPr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57"/>
        <w:gridCol w:w="7670"/>
        <w:gridCol w:w="1696"/>
      </w:tblGrid>
      <w:tr w:rsidR="0069703D" w:rsidRPr="008042D0" w:rsidTr="00633223">
        <w:trPr>
          <w:trHeight w:val="627"/>
          <w:tblHeader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7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Вопрос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Ответ</w:t>
            </w: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Производитель, модель, тип (</w:t>
            </w:r>
            <w:proofErr w:type="spellStart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листогиб</w:t>
            </w:r>
            <w:proofErr w:type="spellEnd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/лазер/ и т.д.)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Панель оператора</w:t>
            </w: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модель панели оператора (название, версия)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панель оператора - какая Операционная Система (если есть), версия ОС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панель оператора - наличие </w:t>
            </w:r>
            <w:proofErr w:type="spellStart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панель оператора - документация пользователя, документация по установке, подключению и настройке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если ЧПУ (панель оператора) закрыт паролями - есть ли у поставщика все пароли и привилегии для административного доступа (нам эти пароли не нужны, главное, чтобы они были у поставщика)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Контроллер</w:t>
            </w: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контроллер (PLC/CNC/NCU) - есть ли отдельный контроллер, или контроллер встроен в панель оператора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контроллер - производитель, модель, версия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контроллер - какие есть интерфейсы на контроллере (например, RS485/RS32, </w:t>
            </w:r>
            <w:proofErr w:type="spellStart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ethernet</w:t>
            </w:r>
            <w:proofErr w:type="spellEnd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Profibus</w:t>
            </w:r>
            <w:proofErr w:type="spellEnd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MPI, </w:t>
            </w:r>
            <w:proofErr w:type="spellStart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EtherCat</w:t>
            </w:r>
            <w:proofErr w:type="spellEnd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контроллер - техническая документация, схемы - должны быть актуальными и полностью соответствовать контроллеру.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контроллер - карта тегов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Наличие </w:t>
            </w: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OPC</w:t>
            </w: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протокола, с помощью которого можно получить данные с оборудования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Наличие опций для станка - для активации протоколов обмена. например, для SINUMERIK - это опция "</w:t>
            </w:r>
            <w:proofErr w:type="spellStart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access</w:t>
            </w:r>
            <w:proofErr w:type="spellEnd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my</w:t>
            </w:r>
            <w:proofErr w:type="spellEnd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machine</w:t>
            </w:r>
            <w:proofErr w:type="spellEnd"/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", для HEIDENHAIN - опция DNC 18 и т.д. Включены ли эти опции в поставку станка? Можно ли эту опцию включить в поставку при необходимости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703D" w:rsidRPr="008042D0" w:rsidTr="00633223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042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Наличие эмуляторов для ЧПУ. например, учебных стендов и т.д.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03D" w:rsidRPr="008042D0" w:rsidRDefault="0069703D" w:rsidP="00633223">
            <w:pPr>
              <w:pStyle w:val="ad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69703D" w:rsidRPr="008042D0" w:rsidRDefault="0069703D" w:rsidP="0069703D">
      <w:pPr>
        <w:rPr>
          <w:rFonts w:ascii="Tahoma" w:hAnsi="Tahoma" w:cs="Tahoma"/>
          <w:color w:val="1F497D"/>
          <w:lang w:eastAsia="en-US"/>
        </w:rPr>
      </w:pPr>
    </w:p>
    <w:p w:rsidR="0069703D" w:rsidRPr="008042D0" w:rsidRDefault="0069703D" w:rsidP="0069703D">
      <w:pPr>
        <w:rPr>
          <w:rFonts w:ascii="Tahoma" w:hAnsi="Tahoma" w:cs="Tahoma"/>
          <w:bCs/>
          <w:color w:val="000000"/>
          <w:u w:val="single"/>
        </w:rPr>
      </w:pPr>
    </w:p>
    <w:p w:rsidR="0069703D" w:rsidRPr="008042D0" w:rsidRDefault="0069703D" w:rsidP="0069703D">
      <w:pPr>
        <w:rPr>
          <w:rFonts w:ascii="Tahoma" w:hAnsi="Tahoma" w:cs="Tahoma"/>
        </w:rPr>
      </w:pPr>
      <w:r w:rsidRPr="008042D0">
        <w:rPr>
          <w:rFonts w:ascii="Tahoma" w:hAnsi="Tahoma" w:cs="Tahoma"/>
          <w:bCs/>
          <w:color w:val="000000"/>
        </w:rPr>
        <w:t xml:space="preserve">1.4 </w:t>
      </w:r>
      <w:r w:rsidRPr="008042D0">
        <w:rPr>
          <w:rFonts w:ascii="Tahoma" w:hAnsi="Tahoma" w:cs="Tahoma"/>
        </w:rPr>
        <w:t>Требования к документированию</w:t>
      </w:r>
    </w:p>
    <w:p w:rsidR="0069703D" w:rsidRPr="008042D0" w:rsidRDefault="0069703D" w:rsidP="0069703D">
      <w:pPr>
        <w:ind w:firstLine="851"/>
        <w:rPr>
          <w:rFonts w:ascii="Tahoma" w:hAnsi="Tahoma" w:cs="Tahoma"/>
        </w:rPr>
      </w:pPr>
      <w:r w:rsidRPr="008042D0">
        <w:rPr>
          <w:rFonts w:ascii="Tahoma" w:hAnsi="Tahoma" w:cs="Tahoma"/>
        </w:rPr>
        <w:t>Поставщик должен обеспечить всю необходимую документацию по внедряемой системе согласно приведённой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412"/>
        <w:gridCol w:w="7194"/>
      </w:tblGrid>
      <w:tr w:rsidR="0069703D" w:rsidRPr="008042D0" w:rsidTr="00633223">
        <w:trPr>
          <w:trHeight w:val="534"/>
        </w:trPr>
        <w:tc>
          <w:tcPr>
            <w:tcW w:w="531" w:type="dxa"/>
            <w:vAlign w:val="center"/>
          </w:tcPr>
          <w:p w:rsidR="0069703D" w:rsidRPr="008042D0" w:rsidRDefault="0069703D" w:rsidP="00633223">
            <w:pPr>
              <w:contextualSpacing/>
              <w:jc w:val="center"/>
              <w:rPr>
                <w:rFonts w:ascii="Tahoma" w:hAnsi="Tahoma" w:cs="Tahoma"/>
                <w:b/>
              </w:rPr>
            </w:pPr>
            <w:r w:rsidRPr="008042D0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2412" w:type="dxa"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  <w:b/>
              </w:rPr>
            </w:pPr>
            <w:r w:rsidRPr="008042D0">
              <w:rPr>
                <w:rFonts w:ascii="Tahoma" w:hAnsi="Tahoma" w:cs="Tahoma"/>
                <w:b/>
              </w:rPr>
              <w:t>Документ</w:t>
            </w:r>
          </w:p>
        </w:tc>
        <w:tc>
          <w:tcPr>
            <w:tcW w:w="7194" w:type="dxa"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  <w:b/>
              </w:rPr>
            </w:pPr>
            <w:r w:rsidRPr="008042D0">
              <w:rPr>
                <w:rFonts w:ascii="Tahoma" w:hAnsi="Tahoma" w:cs="Tahoma"/>
                <w:b/>
              </w:rPr>
              <w:t>Необходимые данные</w:t>
            </w:r>
          </w:p>
        </w:tc>
      </w:tr>
      <w:tr w:rsidR="0069703D" w:rsidRPr="008042D0" w:rsidTr="00633223">
        <w:trPr>
          <w:trHeight w:val="80"/>
        </w:trPr>
        <w:tc>
          <w:tcPr>
            <w:tcW w:w="531" w:type="dxa"/>
            <w:vAlign w:val="center"/>
          </w:tcPr>
          <w:p w:rsidR="0069703D" w:rsidRPr="008042D0" w:rsidRDefault="0069703D" w:rsidP="00633223">
            <w:pPr>
              <w:contextualSpacing/>
              <w:jc w:val="center"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1</w:t>
            </w:r>
          </w:p>
        </w:tc>
        <w:tc>
          <w:tcPr>
            <w:tcW w:w="2412" w:type="dxa"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Перечень входных сигналов и данных</w:t>
            </w:r>
          </w:p>
        </w:tc>
        <w:tc>
          <w:tcPr>
            <w:tcW w:w="7194" w:type="dxa"/>
            <w:vMerge w:val="restart"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 xml:space="preserve">Перечень входных и выходных переменных/данных/технологических параметров, которые предоставляются системой. Каждая единица данных </w:t>
            </w:r>
            <w:r w:rsidRPr="008042D0">
              <w:rPr>
                <w:rFonts w:ascii="Tahoma" w:hAnsi="Tahoma" w:cs="Tahoma"/>
              </w:rPr>
              <w:lastRenderedPageBreak/>
              <w:t>должна быть детально описана, с указанием формата, частоты обновления, погрешности, единицы измерения и т.п.</w:t>
            </w:r>
          </w:p>
        </w:tc>
      </w:tr>
      <w:tr w:rsidR="0069703D" w:rsidRPr="008042D0" w:rsidTr="00633223">
        <w:trPr>
          <w:trHeight w:val="80"/>
        </w:trPr>
        <w:tc>
          <w:tcPr>
            <w:tcW w:w="531" w:type="dxa"/>
            <w:vAlign w:val="center"/>
          </w:tcPr>
          <w:p w:rsidR="0069703D" w:rsidRPr="008042D0" w:rsidRDefault="0069703D" w:rsidP="00633223">
            <w:pPr>
              <w:contextualSpacing/>
              <w:jc w:val="center"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lastRenderedPageBreak/>
              <w:t>2</w:t>
            </w:r>
          </w:p>
        </w:tc>
        <w:tc>
          <w:tcPr>
            <w:tcW w:w="2412" w:type="dxa"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Перечень выходных сигналов и данных</w:t>
            </w:r>
          </w:p>
        </w:tc>
        <w:tc>
          <w:tcPr>
            <w:tcW w:w="7194" w:type="dxa"/>
            <w:vMerge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</w:rPr>
            </w:pPr>
          </w:p>
        </w:tc>
      </w:tr>
      <w:tr w:rsidR="0069703D" w:rsidRPr="008042D0" w:rsidTr="00633223">
        <w:trPr>
          <w:trHeight w:val="80"/>
        </w:trPr>
        <w:tc>
          <w:tcPr>
            <w:tcW w:w="531" w:type="dxa"/>
            <w:vAlign w:val="center"/>
          </w:tcPr>
          <w:p w:rsidR="0069703D" w:rsidRPr="008042D0" w:rsidRDefault="0069703D" w:rsidP="00633223">
            <w:pPr>
              <w:contextualSpacing/>
              <w:jc w:val="center"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lastRenderedPageBreak/>
              <w:t>3</w:t>
            </w:r>
          </w:p>
        </w:tc>
        <w:tc>
          <w:tcPr>
            <w:tcW w:w="2412" w:type="dxa"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Описание информационного обеспечения системы</w:t>
            </w:r>
          </w:p>
        </w:tc>
        <w:tc>
          <w:tcPr>
            <w:tcW w:w="7194" w:type="dxa"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Должна быть представлена структурная схема компонентов Системы, включая их взаимодействие, схема информационных потоков Системы, включая информационное взаимодействие с внешними системами.</w:t>
            </w:r>
          </w:p>
        </w:tc>
      </w:tr>
      <w:tr w:rsidR="0069703D" w:rsidRPr="008042D0" w:rsidTr="00633223">
        <w:trPr>
          <w:trHeight w:val="80"/>
        </w:trPr>
        <w:tc>
          <w:tcPr>
            <w:tcW w:w="531" w:type="dxa"/>
            <w:vAlign w:val="center"/>
          </w:tcPr>
          <w:p w:rsidR="0069703D" w:rsidRPr="008042D0" w:rsidRDefault="0069703D" w:rsidP="00633223">
            <w:pPr>
              <w:contextualSpacing/>
              <w:jc w:val="center"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4</w:t>
            </w:r>
          </w:p>
        </w:tc>
        <w:tc>
          <w:tcPr>
            <w:tcW w:w="2412" w:type="dxa"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Описание организации информационной базы</w:t>
            </w:r>
          </w:p>
        </w:tc>
        <w:tc>
          <w:tcPr>
            <w:tcW w:w="7194" w:type="dxa"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Должно быть представлена схема организации базы данных, описание таблиц и взаимосвязей, ключей, хранимых процедур и т.п.</w:t>
            </w:r>
          </w:p>
        </w:tc>
      </w:tr>
      <w:tr w:rsidR="0069703D" w:rsidRPr="008042D0" w:rsidTr="00633223">
        <w:trPr>
          <w:trHeight w:val="80"/>
        </w:trPr>
        <w:tc>
          <w:tcPr>
            <w:tcW w:w="531" w:type="dxa"/>
            <w:vAlign w:val="center"/>
          </w:tcPr>
          <w:p w:rsidR="0069703D" w:rsidRPr="008042D0" w:rsidRDefault="0069703D" w:rsidP="00633223">
            <w:pPr>
              <w:contextualSpacing/>
              <w:jc w:val="center"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5</w:t>
            </w:r>
          </w:p>
        </w:tc>
        <w:tc>
          <w:tcPr>
            <w:tcW w:w="2412" w:type="dxa"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Описание массива информации</w:t>
            </w:r>
          </w:p>
        </w:tc>
        <w:tc>
          <w:tcPr>
            <w:tcW w:w="7194" w:type="dxa"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При наличии регистровой структуры данных для информационного взаимодействия, данная структура должна быть детально описана, приведена регистровая структура, форматы, размерности данных.</w:t>
            </w:r>
          </w:p>
          <w:p w:rsidR="0069703D" w:rsidRPr="008042D0" w:rsidRDefault="0069703D" w:rsidP="00633223">
            <w:pPr>
              <w:contextualSpacing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Предоставлены описания, расшифровки и перевод всех тегов ПЛК Системы.</w:t>
            </w:r>
          </w:p>
        </w:tc>
      </w:tr>
      <w:tr w:rsidR="0069703D" w:rsidRPr="008042D0" w:rsidTr="00633223">
        <w:trPr>
          <w:trHeight w:val="80"/>
        </w:trPr>
        <w:tc>
          <w:tcPr>
            <w:tcW w:w="531" w:type="dxa"/>
            <w:vAlign w:val="center"/>
          </w:tcPr>
          <w:p w:rsidR="0069703D" w:rsidRPr="008042D0" w:rsidRDefault="0069703D" w:rsidP="00633223">
            <w:pPr>
              <w:contextualSpacing/>
              <w:jc w:val="center"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6</w:t>
            </w:r>
          </w:p>
        </w:tc>
        <w:tc>
          <w:tcPr>
            <w:tcW w:w="2412" w:type="dxa"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Описание настроек Системы</w:t>
            </w:r>
          </w:p>
        </w:tc>
        <w:tc>
          <w:tcPr>
            <w:tcW w:w="7194" w:type="dxa"/>
            <w:vAlign w:val="center"/>
          </w:tcPr>
          <w:p w:rsidR="0069703D" w:rsidRPr="008042D0" w:rsidRDefault="0069703D" w:rsidP="00633223">
            <w:pPr>
              <w:contextualSpacing/>
              <w:rPr>
                <w:rFonts w:ascii="Tahoma" w:hAnsi="Tahoma" w:cs="Tahoma"/>
              </w:rPr>
            </w:pPr>
            <w:r w:rsidRPr="008042D0">
              <w:rPr>
                <w:rFonts w:ascii="Tahoma" w:hAnsi="Tahoma" w:cs="Tahoma"/>
              </w:rPr>
              <w:t>Настройки Системы, определяющие параметры информационного взаимодействия, должны быть исчерпывающим образом описаны: перечень необходимых настроек, необходимые логины/пароли и т.п.</w:t>
            </w:r>
          </w:p>
        </w:tc>
      </w:tr>
    </w:tbl>
    <w:p w:rsidR="0069703D" w:rsidRPr="008042D0" w:rsidRDefault="0069703D" w:rsidP="0069703D">
      <w:pPr>
        <w:rPr>
          <w:rFonts w:ascii="Tahoma" w:hAnsi="Tahoma" w:cs="Tahoma"/>
          <w:b/>
          <w:bCs/>
          <w:color w:val="000000"/>
        </w:rPr>
      </w:pPr>
    </w:p>
    <w:p w:rsidR="0069703D" w:rsidRPr="008042D0" w:rsidRDefault="0069703D" w:rsidP="0069703D">
      <w:pPr>
        <w:rPr>
          <w:rFonts w:ascii="Tahoma" w:hAnsi="Tahoma" w:cs="Tahoma"/>
          <w:b/>
          <w:bCs/>
          <w:color w:val="000000"/>
        </w:rPr>
      </w:pPr>
    </w:p>
    <w:p w:rsidR="0082338D" w:rsidRPr="00B42405" w:rsidRDefault="0082338D" w:rsidP="00781AD3">
      <w:pPr>
        <w:rPr>
          <w:rFonts w:ascii="Tahoma" w:hAnsi="Tahoma" w:cs="Tahoma"/>
          <w:sz w:val="24"/>
          <w:szCs w:val="24"/>
        </w:rPr>
      </w:pPr>
    </w:p>
    <w:p w:rsidR="0069703D" w:rsidRDefault="0069703D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82338D" w:rsidRPr="002D1F65" w:rsidRDefault="0082338D" w:rsidP="005541E0">
      <w:pPr>
        <w:spacing w:line="360" w:lineRule="auto"/>
        <w:jc w:val="right"/>
        <w:rPr>
          <w:rFonts w:ascii="Tahoma" w:hAnsi="Tahoma" w:cs="Tahoma"/>
          <w:b/>
          <w:bCs/>
          <w:sz w:val="22"/>
          <w:szCs w:val="22"/>
        </w:rPr>
      </w:pPr>
      <w:r w:rsidRPr="002D1F65">
        <w:rPr>
          <w:rFonts w:ascii="Tahoma" w:hAnsi="Tahoma" w:cs="Tahoma"/>
          <w:b/>
          <w:bCs/>
          <w:sz w:val="22"/>
          <w:szCs w:val="22"/>
        </w:rPr>
        <w:lastRenderedPageBreak/>
        <w:t>Приложение 2.</w:t>
      </w:r>
    </w:p>
    <w:p w:rsidR="0082338D" w:rsidRDefault="0082338D" w:rsidP="009016D1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9016D1">
        <w:rPr>
          <w:rFonts w:ascii="Tahoma" w:hAnsi="Tahoma" w:cs="Tahoma"/>
          <w:b/>
          <w:bCs/>
          <w:sz w:val="24"/>
          <w:szCs w:val="24"/>
        </w:rPr>
        <w:t>Изделие 1</w:t>
      </w: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EC0B43" w:rsidP="005541E0">
      <w:pPr>
        <w:spacing w:line="360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Calibri"/>
          <w:noProof/>
          <w:lang w:eastAsia="ru-RU"/>
        </w:rPr>
        <w:drawing>
          <wp:inline distT="0" distB="0" distL="0" distR="0">
            <wp:extent cx="6560185" cy="3487420"/>
            <wp:effectExtent l="19050" t="0" r="0" b="0"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Изделие 2</w:t>
      </w: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EC0B43" w:rsidP="009016D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Calibri"/>
          <w:noProof/>
          <w:lang w:eastAsia="ru-RU"/>
        </w:rPr>
        <w:drawing>
          <wp:inline distT="0" distB="0" distL="0" distR="0">
            <wp:extent cx="4880610" cy="3519170"/>
            <wp:effectExtent l="19050" t="0" r="0" b="0"/>
            <wp:docPr id="5" name="Рисунок 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5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Изделие 3</w:t>
      </w: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EC0B43" w:rsidP="009016D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Calibri"/>
          <w:noProof/>
          <w:lang w:eastAsia="ru-RU"/>
        </w:rPr>
        <w:drawing>
          <wp:inline distT="0" distB="0" distL="0" distR="0">
            <wp:extent cx="6581775" cy="2306955"/>
            <wp:effectExtent l="19050" t="0" r="9525" b="0"/>
            <wp:docPr id="6" name="Рисунок 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Изделие 4</w:t>
      </w: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EC0B43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Calibri"/>
          <w:noProof/>
          <w:lang w:eastAsia="ru-RU"/>
        </w:rPr>
        <w:drawing>
          <wp:inline distT="0" distB="0" distL="0" distR="0">
            <wp:extent cx="6177280" cy="4465955"/>
            <wp:effectExtent l="19050" t="0" r="0" b="0"/>
            <wp:docPr id="7" name="Рисунок 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446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Изделие 5</w:t>
      </w:r>
    </w:p>
    <w:p w:rsidR="0082338D" w:rsidRDefault="00EC0B43" w:rsidP="009016D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Calibri"/>
          <w:noProof/>
          <w:lang w:eastAsia="ru-RU"/>
        </w:rPr>
        <w:drawing>
          <wp:inline distT="0" distB="0" distL="0" distR="0">
            <wp:extent cx="5369560" cy="4253230"/>
            <wp:effectExtent l="19050" t="0" r="2540" b="0"/>
            <wp:docPr id="8" name="Рисунок 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25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2338D" w:rsidRDefault="0082338D" w:rsidP="009016D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sectPr w:rsidR="0082338D" w:rsidSect="004475B8">
      <w:pgSz w:w="11906" w:h="16838"/>
      <w:pgMar w:top="426" w:right="555" w:bottom="851" w:left="10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601A87"/>
    <w:multiLevelType w:val="hybridMultilevel"/>
    <w:tmpl w:val="0E92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9077CB"/>
    <w:multiLevelType w:val="hybridMultilevel"/>
    <w:tmpl w:val="88466F32"/>
    <w:lvl w:ilvl="0" w:tplc="BA3AC3A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9A6A61"/>
    <w:multiLevelType w:val="multilevel"/>
    <w:tmpl w:val="77D216D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4">
    <w:nsid w:val="3E8E046D"/>
    <w:multiLevelType w:val="hybridMultilevel"/>
    <w:tmpl w:val="FFFFFFFF"/>
    <w:lvl w:ilvl="0" w:tplc="DA1AB756">
      <w:start w:val="5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10668852">
      <w:numFmt w:val="bullet"/>
      <w:lvlText w:val="-"/>
      <w:lvlJc w:val="left"/>
      <w:pPr>
        <w:ind w:left="141" w:hanging="15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2138B190">
      <w:numFmt w:val="bullet"/>
      <w:lvlText w:val="•"/>
      <w:lvlJc w:val="left"/>
      <w:pPr>
        <w:ind w:left="1503" w:hanging="159"/>
      </w:pPr>
      <w:rPr>
        <w:rFonts w:hint="default"/>
      </w:rPr>
    </w:lvl>
    <w:lvl w:ilvl="3" w:tplc="5E1E1FA8">
      <w:numFmt w:val="bullet"/>
      <w:lvlText w:val="•"/>
      <w:lvlJc w:val="left"/>
      <w:pPr>
        <w:ind w:left="2626" w:hanging="159"/>
      </w:pPr>
      <w:rPr>
        <w:rFonts w:hint="default"/>
      </w:rPr>
    </w:lvl>
    <w:lvl w:ilvl="4" w:tplc="E452DD5C">
      <w:numFmt w:val="bullet"/>
      <w:lvlText w:val="•"/>
      <w:lvlJc w:val="left"/>
      <w:pPr>
        <w:ind w:left="3749" w:hanging="159"/>
      </w:pPr>
      <w:rPr>
        <w:rFonts w:hint="default"/>
      </w:rPr>
    </w:lvl>
    <w:lvl w:ilvl="5" w:tplc="AFE8DDD2">
      <w:numFmt w:val="bullet"/>
      <w:lvlText w:val="•"/>
      <w:lvlJc w:val="left"/>
      <w:pPr>
        <w:ind w:left="4873" w:hanging="159"/>
      </w:pPr>
      <w:rPr>
        <w:rFonts w:hint="default"/>
      </w:rPr>
    </w:lvl>
    <w:lvl w:ilvl="6" w:tplc="54082142">
      <w:numFmt w:val="bullet"/>
      <w:lvlText w:val="•"/>
      <w:lvlJc w:val="left"/>
      <w:pPr>
        <w:ind w:left="5996" w:hanging="159"/>
      </w:pPr>
      <w:rPr>
        <w:rFonts w:hint="default"/>
      </w:rPr>
    </w:lvl>
    <w:lvl w:ilvl="7" w:tplc="273C755A">
      <w:numFmt w:val="bullet"/>
      <w:lvlText w:val="•"/>
      <w:lvlJc w:val="left"/>
      <w:pPr>
        <w:ind w:left="7119" w:hanging="159"/>
      </w:pPr>
      <w:rPr>
        <w:rFonts w:hint="default"/>
      </w:rPr>
    </w:lvl>
    <w:lvl w:ilvl="8" w:tplc="76E0E62A">
      <w:numFmt w:val="bullet"/>
      <w:lvlText w:val="•"/>
      <w:lvlJc w:val="left"/>
      <w:pPr>
        <w:ind w:left="8242" w:hanging="159"/>
      </w:pPr>
      <w:rPr>
        <w:rFonts w:hint="default"/>
      </w:rPr>
    </w:lvl>
  </w:abstractNum>
  <w:abstractNum w:abstractNumId="5">
    <w:nsid w:val="46767341"/>
    <w:multiLevelType w:val="hybridMultilevel"/>
    <w:tmpl w:val="FFFFFFFF"/>
    <w:lvl w:ilvl="0" w:tplc="A896FBCC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hint="default"/>
        <w:spacing w:val="0"/>
        <w:w w:val="100"/>
      </w:rPr>
    </w:lvl>
    <w:lvl w:ilvl="1" w:tplc="88549B26">
      <w:numFmt w:val="bullet"/>
      <w:lvlText w:val="•"/>
      <w:lvlJc w:val="left"/>
      <w:pPr>
        <w:ind w:left="1174" w:hanging="140"/>
      </w:pPr>
      <w:rPr>
        <w:rFonts w:hint="default"/>
      </w:rPr>
    </w:lvl>
    <w:lvl w:ilvl="2" w:tplc="AF421BC6">
      <w:numFmt w:val="bullet"/>
      <w:lvlText w:val="•"/>
      <w:lvlJc w:val="left"/>
      <w:pPr>
        <w:ind w:left="2209" w:hanging="140"/>
      </w:pPr>
      <w:rPr>
        <w:rFonts w:hint="default"/>
      </w:rPr>
    </w:lvl>
    <w:lvl w:ilvl="3" w:tplc="C742EA30">
      <w:numFmt w:val="bullet"/>
      <w:lvlText w:val="•"/>
      <w:lvlJc w:val="left"/>
      <w:pPr>
        <w:ind w:left="3244" w:hanging="140"/>
      </w:pPr>
      <w:rPr>
        <w:rFonts w:hint="default"/>
      </w:rPr>
    </w:lvl>
    <w:lvl w:ilvl="4" w:tplc="B912828E">
      <w:numFmt w:val="bullet"/>
      <w:lvlText w:val="•"/>
      <w:lvlJc w:val="left"/>
      <w:pPr>
        <w:ind w:left="4279" w:hanging="140"/>
      </w:pPr>
      <w:rPr>
        <w:rFonts w:hint="default"/>
      </w:rPr>
    </w:lvl>
    <w:lvl w:ilvl="5" w:tplc="1E2E0A76">
      <w:numFmt w:val="bullet"/>
      <w:lvlText w:val="•"/>
      <w:lvlJc w:val="left"/>
      <w:pPr>
        <w:ind w:left="5314" w:hanging="140"/>
      </w:pPr>
      <w:rPr>
        <w:rFonts w:hint="default"/>
      </w:rPr>
    </w:lvl>
    <w:lvl w:ilvl="6" w:tplc="95683486">
      <w:numFmt w:val="bullet"/>
      <w:lvlText w:val="•"/>
      <w:lvlJc w:val="left"/>
      <w:pPr>
        <w:ind w:left="6349" w:hanging="140"/>
      </w:pPr>
      <w:rPr>
        <w:rFonts w:hint="default"/>
      </w:rPr>
    </w:lvl>
    <w:lvl w:ilvl="7" w:tplc="40F4462E">
      <w:numFmt w:val="bullet"/>
      <w:lvlText w:val="•"/>
      <w:lvlJc w:val="left"/>
      <w:pPr>
        <w:ind w:left="7384" w:hanging="140"/>
      </w:pPr>
      <w:rPr>
        <w:rFonts w:hint="default"/>
      </w:rPr>
    </w:lvl>
    <w:lvl w:ilvl="8" w:tplc="E0B2A6CA">
      <w:numFmt w:val="bullet"/>
      <w:lvlText w:val="•"/>
      <w:lvlJc w:val="left"/>
      <w:pPr>
        <w:ind w:left="8419" w:hanging="140"/>
      </w:pPr>
      <w:rPr>
        <w:rFonts w:hint="default"/>
      </w:rPr>
    </w:lvl>
  </w:abstractNum>
  <w:abstractNum w:abstractNumId="6">
    <w:nsid w:val="72712BE7"/>
    <w:multiLevelType w:val="multilevel"/>
    <w:tmpl w:val="FFD8A88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">
    <w:nsid w:val="72770470"/>
    <w:multiLevelType w:val="hybridMultilevel"/>
    <w:tmpl w:val="5064A0A8"/>
    <w:lvl w:ilvl="0" w:tplc="95763CC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747862"/>
    <w:multiLevelType w:val="multilevel"/>
    <w:tmpl w:val="77D216D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C94D7A"/>
    <w:rsid w:val="00005CBF"/>
    <w:rsid w:val="00043E08"/>
    <w:rsid w:val="00054B41"/>
    <w:rsid w:val="00057FDE"/>
    <w:rsid w:val="00061673"/>
    <w:rsid w:val="000A50EA"/>
    <w:rsid w:val="000B4091"/>
    <w:rsid w:val="000E7C2F"/>
    <w:rsid w:val="001056D9"/>
    <w:rsid w:val="00111A2B"/>
    <w:rsid w:val="00123A75"/>
    <w:rsid w:val="00157B0C"/>
    <w:rsid w:val="00187B59"/>
    <w:rsid w:val="00193FBD"/>
    <w:rsid w:val="001E216A"/>
    <w:rsid w:val="001E30EF"/>
    <w:rsid w:val="001F6F1E"/>
    <w:rsid w:val="00215A74"/>
    <w:rsid w:val="00221C54"/>
    <w:rsid w:val="00252F52"/>
    <w:rsid w:val="00285D48"/>
    <w:rsid w:val="00290917"/>
    <w:rsid w:val="002C12D4"/>
    <w:rsid w:val="002C6437"/>
    <w:rsid w:val="002D0DEB"/>
    <w:rsid w:val="002D1F65"/>
    <w:rsid w:val="002E5942"/>
    <w:rsid w:val="00300F19"/>
    <w:rsid w:val="003061AF"/>
    <w:rsid w:val="003109F1"/>
    <w:rsid w:val="00312628"/>
    <w:rsid w:val="0033016C"/>
    <w:rsid w:val="00332901"/>
    <w:rsid w:val="00352CF1"/>
    <w:rsid w:val="0037758E"/>
    <w:rsid w:val="00394AA3"/>
    <w:rsid w:val="003E1332"/>
    <w:rsid w:val="00405034"/>
    <w:rsid w:val="0040738C"/>
    <w:rsid w:val="00414D83"/>
    <w:rsid w:val="0042141C"/>
    <w:rsid w:val="00426756"/>
    <w:rsid w:val="00445436"/>
    <w:rsid w:val="004475B8"/>
    <w:rsid w:val="00464AA2"/>
    <w:rsid w:val="004E1ECD"/>
    <w:rsid w:val="004E729B"/>
    <w:rsid w:val="004F4A4F"/>
    <w:rsid w:val="005003E8"/>
    <w:rsid w:val="005247B4"/>
    <w:rsid w:val="005267E8"/>
    <w:rsid w:val="005541E0"/>
    <w:rsid w:val="00567A13"/>
    <w:rsid w:val="00580EE9"/>
    <w:rsid w:val="005A2E9D"/>
    <w:rsid w:val="005B62DF"/>
    <w:rsid w:val="005F566B"/>
    <w:rsid w:val="0063789F"/>
    <w:rsid w:val="006455BD"/>
    <w:rsid w:val="00657063"/>
    <w:rsid w:val="00684653"/>
    <w:rsid w:val="00690E8F"/>
    <w:rsid w:val="00695F9C"/>
    <w:rsid w:val="0069703D"/>
    <w:rsid w:val="006F0A2A"/>
    <w:rsid w:val="00702FBF"/>
    <w:rsid w:val="00702FED"/>
    <w:rsid w:val="0070788B"/>
    <w:rsid w:val="007148B7"/>
    <w:rsid w:val="00745D8B"/>
    <w:rsid w:val="00751CC6"/>
    <w:rsid w:val="00756ED5"/>
    <w:rsid w:val="00762A32"/>
    <w:rsid w:val="00781AD3"/>
    <w:rsid w:val="00794934"/>
    <w:rsid w:val="007C16F0"/>
    <w:rsid w:val="007C59A5"/>
    <w:rsid w:val="007C77FD"/>
    <w:rsid w:val="007D1F52"/>
    <w:rsid w:val="007F04A7"/>
    <w:rsid w:val="00800024"/>
    <w:rsid w:val="00811220"/>
    <w:rsid w:val="00817923"/>
    <w:rsid w:val="0082338D"/>
    <w:rsid w:val="00856ED7"/>
    <w:rsid w:val="00861DAB"/>
    <w:rsid w:val="00875E77"/>
    <w:rsid w:val="00880D7B"/>
    <w:rsid w:val="008924AE"/>
    <w:rsid w:val="008B454E"/>
    <w:rsid w:val="008E279A"/>
    <w:rsid w:val="009016D1"/>
    <w:rsid w:val="009054E6"/>
    <w:rsid w:val="00930F85"/>
    <w:rsid w:val="00957541"/>
    <w:rsid w:val="00974527"/>
    <w:rsid w:val="00975611"/>
    <w:rsid w:val="0099651F"/>
    <w:rsid w:val="009C4C8C"/>
    <w:rsid w:val="009D4990"/>
    <w:rsid w:val="009D645F"/>
    <w:rsid w:val="009F2C15"/>
    <w:rsid w:val="009F7D20"/>
    <w:rsid w:val="00A276CA"/>
    <w:rsid w:val="00A363BF"/>
    <w:rsid w:val="00A41B6B"/>
    <w:rsid w:val="00A42E52"/>
    <w:rsid w:val="00A430BB"/>
    <w:rsid w:val="00A97CA9"/>
    <w:rsid w:val="00AB6205"/>
    <w:rsid w:val="00AD2484"/>
    <w:rsid w:val="00AD4E4A"/>
    <w:rsid w:val="00AE0FDA"/>
    <w:rsid w:val="00B21A17"/>
    <w:rsid w:val="00B42405"/>
    <w:rsid w:val="00B44930"/>
    <w:rsid w:val="00B45220"/>
    <w:rsid w:val="00B60057"/>
    <w:rsid w:val="00B86B0E"/>
    <w:rsid w:val="00BA3493"/>
    <w:rsid w:val="00BB3814"/>
    <w:rsid w:val="00BD52A3"/>
    <w:rsid w:val="00BD5E39"/>
    <w:rsid w:val="00BE3632"/>
    <w:rsid w:val="00BF73DA"/>
    <w:rsid w:val="00C259E2"/>
    <w:rsid w:val="00C421BB"/>
    <w:rsid w:val="00C5746F"/>
    <w:rsid w:val="00C6401E"/>
    <w:rsid w:val="00C94D7A"/>
    <w:rsid w:val="00CA2975"/>
    <w:rsid w:val="00CB13DA"/>
    <w:rsid w:val="00CC13C6"/>
    <w:rsid w:val="00CD6F5C"/>
    <w:rsid w:val="00D11762"/>
    <w:rsid w:val="00D12F5F"/>
    <w:rsid w:val="00D13F6F"/>
    <w:rsid w:val="00D158BF"/>
    <w:rsid w:val="00D20F52"/>
    <w:rsid w:val="00D33A36"/>
    <w:rsid w:val="00D735FA"/>
    <w:rsid w:val="00D82C49"/>
    <w:rsid w:val="00D91E0C"/>
    <w:rsid w:val="00D947E0"/>
    <w:rsid w:val="00D96DFE"/>
    <w:rsid w:val="00DB3F8B"/>
    <w:rsid w:val="00DE2209"/>
    <w:rsid w:val="00DF015B"/>
    <w:rsid w:val="00E1563F"/>
    <w:rsid w:val="00E313E8"/>
    <w:rsid w:val="00E46160"/>
    <w:rsid w:val="00E47BF4"/>
    <w:rsid w:val="00E53816"/>
    <w:rsid w:val="00E84710"/>
    <w:rsid w:val="00EB5683"/>
    <w:rsid w:val="00EC0B43"/>
    <w:rsid w:val="00ED0937"/>
    <w:rsid w:val="00ED544F"/>
    <w:rsid w:val="00F436FE"/>
    <w:rsid w:val="00F466D5"/>
    <w:rsid w:val="00F6757A"/>
    <w:rsid w:val="00F719A5"/>
    <w:rsid w:val="00FE1291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16F0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C16F0"/>
    <w:pPr>
      <w:keepNext/>
      <w:shd w:val="clear" w:color="auto" w:fill="FFFFFF"/>
      <w:tabs>
        <w:tab w:val="num" w:pos="0"/>
      </w:tabs>
      <w:ind w:left="10"/>
      <w:outlineLvl w:val="0"/>
    </w:pPr>
    <w:rPr>
      <w:b/>
      <w:sz w:val="22"/>
      <w:lang w:val="it-IT"/>
    </w:rPr>
  </w:style>
  <w:style w:type="paragraph" w:styleId="2">
    <w:name w:val="heading 2"/>
    <w:basedOn w:val="a"/>
    <w:next w:val="a"/>
    <w:link w:val="20"/>
    <w:uiPriority w:val="99"/>
    <w:qFormat/>
    <w:rsid w:val="007C16F0"/>
    <w:pPr>
      <w:keepNext/>
      <w:tabs>
        <w:tab w:val="num" w:pos="0"/>
      </w:tabs>
      <w:ind w:left="576" w:hanging="576"/>
      <w:outlineLvl w:val="1"/>
    </w:pPr>
    <w:rPr>
      <w:b/>
      <w:sz w:val="2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6F0"/>
    <w:pPr>
      <w:keepNext/>
      <w:shd w:val="clear" w:color="auto" w:fill="FFFFFF"/>
      <w:tabs>
        <w:tab w:val="num" w:pos="0"/>
      </w:tabs>
      <w:ind w:left="10"/>
      <w:outlineLvl w:val="2"/>
    </w:pPr>
    <w:rPr>
      <w:b/>
      <w:color w:val="000000"/>
      <w:spacing w:val="8"/>
      <w:sz w:val="24"/>
      <w:lang w:val="it-IT"/>
    </w:rPr>
  </w:style>
  <w:style w:type="paragraph" w:styleId="4">
    <w:name w:val="heading 4"/>
    <w:basedOn w:val="a"/>
    <w:next w:val="a"/>
    <w:link w:val="40"/>
    <w:uiPriority w:val="99"/>
    <w:qFormat/>
    <w:rsid w:val="007C16F0"/>
    <w:pPr>
      <w:keepNext/>
      <w:shd w:val="clear" w:color="auto" w:fill="FFFFFF"/>
      <w:tabs>
        <w:tab w:val="num" w:pos="0"/>
      </w:tabs>
      <w:ind w:left="270"/>
      <w:outlineLvl w:val="3"/>
    </w:pPr>
    <w:rPr>
      <w:b/>
      <w:color w:val="000000"/>
      <w:spacing w:val="5"/>
      <w:sz w:val="24"/>
      <w:lang w:val="it-IT"/>
    </w:rPr>
  </w:style>
  <w:style w:type="paragraph" w:styleId="5">
    <w:name w:val="heading 5"/>
    <w:basedOn w:val="a"/>
    <w:next w:val="a"/>
    <w:link w:val="50"/>
    <w:uiPriority w:val="99"/>
    <w:qFormat/>
    <w:rsid w:val="007C16F0"/>
    <w:pPr>
      <w:keepNext/>
      <w:shd w:val="clear" w:color="auto" w:fill="FFFFFF"/>
      <w:tabs>
        <w:tab w:val="num" w:pos="0"/>
      </w:tabs>
      <w:ind w:left="850"/>
      <w:outlineLvl w:val="4"/>
    </w:pPr>
    <w:rPr>
      <w:b/>
      <w:color w:val="000000"/>
      <w:spacing w:val="4"/>
      <w:sz w:val="24"/>
      <w:lang w:val="it-IT"/>
    </w:rPr>
  </w:style>
  <w:style w:type="paragraph" w:styleId="6">
    <w:name w:val="heading 6"/>
    <w:basedOn w:val="a"/>
    <w:next w:val="a"/>
    <w:link w:val="60"/>
    <w:uiPriority w:val="99"/>
    <w:qFormat/>
    <w:rsid w:val="007C16F0"/>
    <w:pPr>
      <w:keepNext/>
      <w:shd w:val="clear" w:color="auto" w:fill="FFFFFF"/>
      <w:tabs>
        <w:tab w:val="num" w:pos="0"/>
      </w:tabs>
      <w:ind w:left="1152" w:hanging="1152"/>
      <w:outlineLvl w:val="5"/>
    </w:pPr>
    <w:rPr>
      <w:color w:val="FF0000"/>
      <w:sz w:val="24"/>
      <w:lang w:val="it-IT"/>
    </w:rPr>
  </w:style>
  <w:style w:type="paragraph" w:styleId="7">
    <w:name w:val="heading 7"/>
    <w:basedOn w:val="a"/>
    <w:next w:val="a"/>
    <w:link w:val="70"/>
    <w:uiPriority w:val="99"/>
    <w:qFormat/>
    <w:rsid w:val="007C16F0"/>
    <w:pPr>
      <w:keepNext/>
      <w:shd w:val="clear" w:color="auto" w:fill="FFFFFF"/>
      <w:tabs>
        <w:tab w:val="num" w:pos="0"/>
      </w:tabs>
      <w:spacing w:before="270"/>
      <w:ind w:left="10"/>
      <w:outlineLvl w:val="6"/>
    </w:pPr>
    <w:rPr>
      <w:color w:val="000000"/>
      <w:sz w:val="24"/>
      <w:u w:val="single"/>
      <w:lang w:val="it-IT"/>
    </w:rPr>
  </w:style>
  <w:style w:type="paragraph" w:styleId="8">
    <w:name w:val="heading 8"/>
    <w:basedOn w:val="a"/>
    <w:next w:val="a"/>
    <w:link w:val="80"/>
    <w:uiPriority w:val="99"/>
    <w:qFormat/>
    <w:rsid w:val="007C16F0"/>
    <w:pPr>
      <w:keepNext/>
      <w:shd w:val="clear" w:color="auto" w:fill="FFFFFF"/>
      <w:tabs>
        <w:tab w:val="num" w:pos="0"/>
      </w:tabs>
      <w:spacing w:before="280"/>
      <w:ind w:left="1440" w:hanging="1440"/>
      <w:outlineLvl w:val="7"/>
    </w:pPr>
    <w:rPr>
      <w:color w:val="000000"/>
      <w:spacing w:val="-1"/>
      <w:sz w:val="24"/>
      <w:u w:val="single"/>
      <w:lang w:val="it-IT"/>
    </w:rPr>
  </w:style>
  <w:style w:type="paragraph" w:styleId="9">
    <w:name w:val="heading 9"/>
    <w:basedOn w:val="a"/>
    <w:next w:val="a"/>
    <w:link w:val="90"/>
    <w:uiPriority w:val="99"/>
    <w:qFormat/>
    <w:rsid w:val="007C16F0"/>
    <w:pPr>
      <w:keepNext/>
      <w:shd w:val="clear" w:color="auto" w:fill="FFFFFF"/>
      <w:tabs>
        <w:tab w:val="num" w:pos="0"/>
      </w:tabs>
      <w:spacing w:line="280" w:lineRule="exact"/>
      <w:ind w:left="10"/>
      <w:outlineLvl w:val="8"/>
    </w:pPr>
    <w:rPr>
      <w:color w:val="000000"/>
      <w:sz w:val="24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8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7758E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758E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7758E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7758E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7758E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7758E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7758E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7758E"/>
    <w:rPr>
      <w:rFonts w:ascii="Cambria" w:hAnsi="Cambria" w:cs="Times New Roman"/>
      <w:lang w:eastAsia="ar-SA" w:bidi="ar-SA"/>
    </w:rPr>
  </w:style>
  <w:style w:type="character" w:customStyle="1" w:styleId="Absatz-Standardschriftart">
    <w:name w:val="Absatz-Standardschriftart"/>
    <w:uiPriority w:val="99"/>
    <w:rsid w:val="007C16F0"/>
  </w:style>
  <w:style w:type="character" w:customStyle="1" w:styleId="WW-Absatz-Standardschriftart">
    <w:name w:val="WW-Absatz-Standardschriftart"/>
    <w:uiPriority w:val="99"/>
    <w:rsid w:val="007C16F0"/>
  </w:style>
  <w:style w:type="character" w:customStyle="1" w:styleId="WW-Absatz-Standardschriftart1">
    <w:name w:val="WW-Absatz-Standardschriftart1"/>
    <w:uiPriority w:val="99"/>
    <w:rsid w:val="007C16F0"/>
  </w:style>
  <w:style w:type="character" w:customStyle="1" w:styleId="WW8Num3z0">
    <w:name w:val="WW8Num3z0"/>
    <w:uiPriority w:val="99"/>
    <w:rsid w:val="007C16F0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C16F0"/>
  </w:style>
  <w:style w:type="character" w:customStyle="1" w:styleId="11">
    <w:name w:val="Основной шрифт абзаца1"/>
    <w:uiPriority w:val="99"/>
    <w:rsid w:val="007C16F0"/>
  </w:style>
  <w:style w:type="paragraph" w:customStyle="1" w:styleId="12">
    <w:name w:val="Заголовок1"/>
    <w:basedOn w:val="a"/>
    <w:next w:val="a3"/>
    <w:uiPriority w:val="99"/>
    <w:rsid w:val="007C16F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7C16F0"/>
    <w:pPr>
      <w:shd w:val="clear" w:color="auto" w:fill="FFFFFF"/>
      <w:spacing w:before="270" w:line="280" w:lineRule="exact"/>
      <w:ind w:right="2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7758E"/>
    <w:rPr>
      <w:rFonts w:cs="Times New Roman"/>
      <w:sz w:val="20"/>
      <w:szCs w:val="20"/>
      <w:lang w:eastAsia="ar-SA" w:bidi="ar-SA"/>
    </w:rPr>
  </w:style>
  <w:style w:type="paragraph" w:styleId="a5">
    <w:name w:val="List"/>
    <w:basedOn w:val="a3"/>
    <w:uiPriority w:val="99"/>
    <w:rsid w:val="007C16F0"/>
    <w:rPr>
      <w:rFonts w:cs="Mangal"/>
    </w:rPr>
  </w:style>
  <w:style w:type="paragraph" w:customStyle="1" w:styleId="13">
    <w:name w:val="Название1"/>
    <w:basedOn w:val="a"/>
    <w:uiPriority w:val="99"/>
    <w:rsid w:val="007C16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7C16F0"/>
    <w:pPr>
      <w:suppressLineNumbers/>
    </w:pPr>
    <w:rPr>
      <w:rFonts w:cs="Mangal"/>
    </w:rPr>
  </w:style>
  <w:style w:type="paragraph" w:styleId="a6">
    <w:name w:val="Body Text Indent"/>
    <w:basedOn w:val="a"/>
    <w:link w:val="a7"/>
    <w:uiPriority w:val="99"/>
    <w:rsid w:val="007C16F0"/>
    <w:pPr>
      <w:shd w:val="clear" w:color="auto" w:fill="FFFFFF"/>
      <w:ind w:left="10"/>
    </w:pPr>
    <w:rPr>
      <w:color w:val="000000"/>
      <w:spacing w:val="-1"/>
      <w:lang w:val="it-IT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7758E"/>
    <w:rPr>
      <w:rFonts w:cs="Times New Roman"/>
      <w:sz w:val="20"/>
      <w:szCs w:val="20"/>
      <w:lang w:eastAsia="ar-SA" w:bidi="ar-SA"/>
    </w:rPr>
  </w:style>
  <w:style w:type="paragraph" w:customStyle="1" w:styleId="15">
    <w:name w:val="Обычный1"/>
    <w:uiPriority w:val="99"/>
    <w:rsid w:val="007C16F0"/>
    <w:pPr>
      <w:suppressAutoHyphens/>
      <w:spacing w:before="100" w:after="100"/>
    </w:pPr>
    <w:rPr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rsid w:val="007C1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7758E"/>
    <w:rPr>
      <w:rFonts w:cs="Times New Roman"/>
      <w:sz w:val="2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7C16F0"/>
    <w:pPr>
      <w:shd w:val="clear" w:color="auto" w:fill="FFFFFF"/>
      <w:ind w:left="10"/>
      <w:jc w:val="both"/>
    </w:pPr>
    <w:rPr>
      <w:color w:val="000000"/>
      <w:spacing w:val="7"/>
      <w:sz w:val="24"/>
      <w:szCs w:val="24"/>
    </w:rPr>
  </w:style>
  <w:style w:type="paragraph" w:customStyle="1" w:styleId="aa">
    <w:name w:val="Содержимое врезки"/>
    <w:basedOn w:val="a3"/>
    <w:uiPriority w:val="99"/>
    <w:rsid w:val="007C16F0"/>
  </w:style>
  <w:style w:type="paragraph" w:customStyle="1" w:styleId="ab">
    <w:name w:val="Содержимое таблицы"/>
    <w:basedOn w:val="a"/>
    <w:uiPriority w:val="99"/>
    <w:rsid w:val="007C16F0"/>
    <w:pPr>
      <w:suppressLineNumbers/>
    </w:pPr>
  </w:style>
  <w:style w:type="paragraph" w:customStyle="1" w:styleId="ac">
    <w:name w:val="Заголовок таблицы"/>
    <w:basedOn w:val="ab"/>
    <w:uiPriority w:val="99"/>
    <w:rsid w:val="007C16F0"/>
    <w:pPr>
      <w:jc w:val="center"/>
    </w:pPr>
    <w:rPr>
      <w:b/>
      <w:bCs/>
    </w:rPr>
  </w:style>
  <w:style w:type="paragraph" w:styleId="ad">
    <w:name w:val="Normal (Web)"/>
    <w:basedOn w:val="a"/>
    <w:uiPriority w:val="99"/>
    <w:rsid w:val="00FE129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FE1291"/>
    <w:rPr>
      <w:rFonts w:cs="Times New Roman"/>
      <w:b/>
      <w:bCs/>
    </w:rPr>
  </w:style>
  <w:style w:type="paragraph" w:styleId="af">
    <w:name w:val="List Paragraph"/>
    <w:basedOn w:val="a"/>
    <w:uiPriority w:val="99"/>
    <w:qFormat/>
    <w:rsid w:val="00C25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2010</Words>
  <Characters>11457</Characters>
  <Application>Microsoft Office Word</Application>
  <DocSecurity>0</DocSecurity>
  <Lines>95</Lines>
  <Paragraphs>26</Paragraphs>
  <ScaleCrop>false</ScaleCrop>
  <Company>rsm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LAUCO 200 NS</dc:title>
  <dc:creator>Serg</dc:creator>
  <cp:lastModifiedBy>Савченко</cp:lastModifiedBy>
  <cp:revision>2</cp:revision>
  <cp:lastPrinted>2022-10-25T05:03:00Z</cp:lastPrinted>
  <dcterms:created xsi:type="dcterms:W3CDTF">2025-06-18T08:09:00Z</dcterms:created>
  <dcterms:modified xsi:type="dcterms:W3CDTF">2025-06-18T08:09:00Z</dcterms:modified>
</cp:coreProperties>
</file>