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C3AE9" w14:textId="77777777" w:rsidR="00F44C23" w:rsidRPr="00CC4DE7" w:rsidRDefault="00655FA7" w:rsidP="00857C4B">
      <w:pPr>
        <w:tabs>
          <w:tab w:val="left" w:pos="9498"/>
        </w:tabs>
        <w:rPr>
          <w:rFonts w:ascii="Tahoma" w:hAnsi="Tahoma" w:cs="Tahoma"/>
          <w:sz w:val="22"/>
          <w:szCs w:val="22"/>
        </w:rPr>
      </w:pPr>
      <w:r w:rsidRPr="00CC4DE7">
        <w:rPr>
          <w:rFonts w:ascii="Tahoma" w:eastAsia="Tahoma" w:hAnsi="Tahoma" w:cs="Tahoma"/>
          <w:sz w:val="22"/>
          <w:szCs w:val="22"/>
        </w:rPr>
        <w:t xml:space="preserve">                                                                                           </w:t>
      </w:r>
    </w:p>
    <w:p w14:paraId="278D0C35" w14:textId="77777777" w:rsidR="00DE0A9C" w:rsidRPr="000B020A" w:rsidRDefault="00857C4B" w:rsidP="00857C4B">
      <w:pPr>
        <w:keepNext/>
        <w:suppressAutoHyphens w:val="0"/>
        <w:outlineLvl w:val="0"/>
        <w:rPr>
          <w:rFonts w:ascii="Tahoma" w:hAnsi="Tahoma" w:cs="Tahoma"/>
          <w:b/>
          <w:bCs/>
          <w:caps/>
          <w:color w:val="000000"/>
          <w:kern w:val="32"/>
          <w:lang w:eastAsia="ru-RU"/>
        </w:rPr>
      </w:pPr>
      <w:r>
        <w:rPr>
          <w:rFonts w:ascii="Tahoma" w:hAnsi="Tahoma" w:cs="Tahoma"/>
          <w:bCs/>
          <w:caps/>
          <w:color w:val="000000"/>
          <w:kern w:val="32"/>
          <w:sz w:val="22"/>
          <w:szCs w:val="22"/>
          <w:lang w:eastAsia="ru-RU"/>
        </w:rPr>
        <w:tab/>
      </w:r>
      <w:r>
        <w:rPr>
          <w:rFonts w:ascii="Tahoma" w:hAnsi="Tahoma" w:cs="Tahoma"/>
          <w:bCs/>
          <w:caps/>
          <w:color w:val="000000"/>
          <w:kern w:val="32"/>
          <w:sz w:val="22"/>
          <w:szCs w:val="22"/>
          <w:lang w:eastAsia="ru-RU"/>
        </w:rPr>
        <w:tab/>
      </w:r>
      <w:r>
        <w:rPr>
          <w:rFonts w:ascii="Tahoma" w:hAnsi="Tahoma" w:cs="Tahoma"/>
          <w:bCs/>
          <w:caps/>
          <w:color w:val="000000"/>
          <w:kern w:val="32"/>
          <w:sz w:val="22"/>
          <w:szCs w:val="22"/>
          <w:lang w:eastAsia="ru-RU"/>
        </w:rPr>
        <w:tab/>
      </w:r>
      <w:r w:rsidR="00DE0A9C" w:rsidRPr="00CC4DE7">
        <w:rPr>
          <w:rFonts w:ascii="Tahoma" w:hAnsi="Tahoma" w:cs="Tahoma"/>
          <w:bCs/>
          <w:caps/>
          <w:color w:val="000000"/>
          <w:kern w:val="32"/>
          <w:sz w:val="22"/>
          <w:szCs w:val="22"/>
          <w:lang w:eastAsia="ru-RU"/>
        </w:rPr>
        <w:tab/>
      </w:r>
      <w:r w:rsidR="00DE0A9C" w:rsidRPr="00CC4DE7">
        <w:rPr>
          <w:rFonts w:ascii="Tahoma" w:hAnsi="Tahoma" w:cs="Tahoma"/>
          <w:bCs/>
          <w:caps/>
          <w:color w:val="000000"/>
          <w:kern w:val="32"/>
          <w:sz w:val="22"/>
          <w:szCs w:val="22"/>
          <w:lang w:eastAsia="ru-RU"/>
        </w:rPr>
        <w:tab/>
      </w:r>
      <w:r w:rsidR="00DE0A9C" w:rsidRPr="00CC4DE7">
        <w:rPr>
          <w:rFonts w:ascii="Tahoma" w:hAnsi="Tahoma" w:cs="Tahoma"/>
          <w:bCs/>
          <w:caps/>
          <w:color w:val="000000"/>
          <w:kern w:val="32"/>
          <w:sz w:val="22"/>
          <w:szCs w:val="22"/>
          <w:lang w:eastAsia="ru-RU"/>
        </w:rPr>
        <w:tab/>
      </w:r>
      <w:r w:rsidR="00DE0A9C" w:rsidRPr="00CC4DE7">
        <w:rPr>
          <w:rFonts w:ascii="Tahoma" w:hAnsi="Tahoma" w:cs="Tahoma"/>
          <w:bCs/>
          <w:caps/>
          <w:color w:val="000000"/>
          <w:kern w:val="32"/>
          <w:sz w:val="22"/>
          <w:szCs w:val="22"/>
          <w:lang w:eastAsia="ru-RU"/>
        </w:rPr>
        <w:tab/>
      </w:r>
      <w:r w:rsidR="00DE0A9C" w:rsidRPr="00CC4DE7">
        <w:rPr>
          <w:rFonts w:ascii="Tahoma" w:hAnsi="Tahoma" w:cs="Tahoma"/>
          <w:bCs/>
          <w:caps/>
          <w:color w:val="000000"/>
          <w:kern w:val="32"/>
          <w:sz w:val="22"/>
          <w:szCs w:val="22"/>
          <w:lang w:eastAsia="ru-RU"/>
        </w:rPr>
        <w:tab/>
      </w:r>
      <w:r w:rsidR="00DE0A9C" w:rsidRPr="00CC4DE7">
        <w:rPr>
          <w:rFonts w:ascii="Tahoma" w:hAnsi="Tahoma" w:cs="Tahoma"/>
          <w:bCs/>
          <w:caps/>
          <w:color w:val="000000"/>
          <w:kern w:val="32"/>
          <w:sz w:val="22"/>
          <w:szCs w:val="22"/>
          <w:lang w:eastAsia="ru-RU"/>
        </w:rPr>
        <w:tab/>
      </w:r>
      <w:r w:rsidR="00DE0A9C" w:rsidRPr="000B020A">
        <w:rPr>
          <w:rFonts w:ascii="Tahoma" w:hAnsi="Tahoma" w:cs="Tahoma"/>
          <w:b/>
          <w:bCs/>
          <w:caps/>
          <w:color w:val="000000"/>
          <w:kern w:val="32"/>
          <w:lang w:eastAsia="ru-RU"/>
        </w:rPr>
        <w:t>Утверждаю:</w:t>
      </w:r>
    </w:p>
    <w:p w14:paraId="691A27FD" w14:textId="77777777" w:rsidR="00DE0A9C" w:rsidRPr="001F54AA" w:rsidRDefault="00BD3D41" w:rsidP="00857C4B">
      <w:pPr>
        <w:suppressAutoHyphens w:val="0"/>
        <w:ind w:left="5664" w:firstLine="708"/>
        <w:rPr>
          <w:rFonts w:ascii="Tahoma" w:hAnsi="Tahoma" w:cs="Tahoma"/>
          <w:lang w:eastAsia="ru-RU"/>
        </w:rPr>
      </w:pPr>
      <w:r w:rsidRPr="00334B5F">
        <w:rPr>
          <w:rFonts w:ascii="Tahoma" w:hAnsi="Tahoma" w:cs="Tahoma"/>
          <w:lang w:eastAsia="ru-RU"/>
        </w:rPr>
        <w:t>Главный инженер</w:t>
      </w:r>
      <w:r w:rsidR="00DE0A9C" w:rsidRPr="001F54AA">
        <w:rPr>
          <w:rFonts w:ascii="Tahoma" w:hAnsi="Tahoma" w:cs="Tahoma"/>
          <w:lang w:eastAsia="ru-RU"/>
        </w:rPr>
        <w:tab/>
      </w:r>
      <w:r w:rsidR="00DE0A9C" w:rsidRPr="001F54AA">
        <w:rPr>
          <w:rFonts w:ascii="Tahoma" w:hAnsi="Tahoma" w:cs="Tahoma"/>
          <w:lang w:eastAsia="ru-RU"/>
        </w:rPr>
        <w:tab/>
        <w:t xml:space="preserve"> </w:t>
      </w:r>
    </w:p>
    <w:p w14:paraId="2B7D13D7" w14:textId="77777777" w:rsidR="00DE0A9C" w:rsidRPr="001F54AA" w:rsidRDefault="00DE0A9C" w:rsidP="00857C4B">
      <w:pPr>
        <w:suppressAutoHyphens w:val="0"/>
        <w:ind w:left="5664" w:firstLine="708"/>
        <w:rPr>
          <w:rFonts w:ascii="Tahoma" w:hAnsi="Tahoma" w:cs="Tahoma"/>
          <w:lang w:eastAsia="ru-RU"/>
        </w:rPr>
      </w:pPr>
      <w:r w:rsidRPr="001F54AA">
        <w:rPr>
          <w:rFonts w:ascii="Tahoma" w:hAnsi="Tahoma" w:cs="Tahoma"/>
          <w:lang w:eastAsia="ru-RU"/>
        </w:rPr>
        <w:t>АО «Кл</w:t>
      </w:r>
      <w:r w:rsidR="00D44382">
        <w:rPr>
          <w:rFonts w:ascii="Tahoma" w:hAnsi="Tahoma" w:cs="Tahoma"/>
          <w:lang w:eastAsia="ru-RU"/>
        </w:rPr>
        <w:t>евер»</w:t>
      </w:r>
      <w:r w:rsidR="00D44382">
        <w:rPr>
          <w:rFonts w:ascii="Tahoma" w:hAnsi="Tahoma" w:cs="Tahoma"/>
          <w:lang w:eastAsia="ru-RU"/>
        </w:rPr>
        <w:tab/>
      </w:r>
      <w:r w:rsidR="00D44382">
        <w:rPr>
          <w:rFonts w:ascii="Tahoma" w:hAnsi="Tahoma" w:cs="Tahoma"/>
          <w:lang w:eastAsia="ru-RU"/>
        </w:rPr>
        <w:tab/>
      </w:r>
      <w:r w:rsidR="00D44382">
        <w:rPr>
          <w:rFonts w:ascii="Tahoma" w:hAnsi="Tahoma" w:cs="Tahoma"/>
          <w:lang w:eastAsia="ru-RU"/>
        </w:rPr>
        <w:tab/>
      </w:r>
      <w:r w:rsidR="00D44382">
        <w:rPr>
          <w:rFonts w:ascii="Tahoma" w:hAnsi="Tahoma" w:cs="Tahoma"/>
          <w:lang w:eastAsia="ru-RU"/>
        </w:rPr>
        <w:tab/>
      </w:r>
      <w:r w:rsidR="00D44382">
        <w:rPr>
          <w:rFonts w:ascii="Tahoma" w:hAnsi="Tahoma" w:cs="Tahoma"/>
          <w:lang w:eastAsia="ru-RU"/>
        </w:rPr>
        <w:tab/>
      </w:r>
    </w:p>
    <w:p w14:paraId="786EED67" w14:textId="77777777" w:rsidR="00DE0A9C" w:rsidRPr="001F54AA" w:rsidRDefault="00DE0A9C" w:rsidP="00857C4B">
      <w:pPr>
        <w:suppressAutoHyphens w:val="0"/>
        <w:ind w:left="5664" w:firstLine="708"/>
        <w:rPr>
          <w:rFonts w:ascii="Tahoma" w:hAnsi="Tahoma" w:cs="Tahoma"/>
          <w:color w:val="000000"/>
          <w:lang w:eastAsia="ru-RU"/>
        </w:rPr>
      </w:pPr>
      <w:r w:rsidRPr="001F54AA">
        <w:rPr>
          <w:rFonts w:ascii="Tahoma" w:hAnsi="Tahoma" w:cs="Tahoma"/>
          <w:color w:val="000000"/>
          <w:lang w:eastAsia="ru-RU"/>
        </w:rPr>
        <w:t xml:space="preserve">_______________ </w:t>
      </w:r>
      <w:r w:rsidR="00BD3D41">
        <w:rPr>
          <w:rFonts w:ascii="Tahoma" w:hAnsi="Tahoma" w:cs="Tahoma"/>
          <w:color w:val="000000"/>
          <w:lang w:eastAsia="ru-RU"/>
        </w:rPr>
        <w:t>А.А. Черепахин</w:t>
      </w:r>
      <w:r w:rsidRPr="001F54AA">
        <w:rPr>
          <w:rFonts w:ascii="Tahoma" w:hAnsi="Tahoma" w:cs="Tahoma"/>
          <w:color w:val="000000"/>
          <w:lang w:eastAsia="ru-RU"/>
        </w:rPr>
        <w:tab/>
      </w:r>
      <w:r w:rsidRPr="001F54AA">
        <w:rPr>
          <w:rFonts w:ascii="Tahoma" w:hAnsi="Tahoma" w:cs="Tahoma"/>
          <w:color w:val="000000"/>
          <w:lang w:eastAsia="ru-RU"/>
        </w:rPr>
        <w:tab/>
      </w:r>
    </w:p>
    <w:p w14:paraId="52968180" w14:textId="77777777" w:rsidR="00965262" w:rsidRPr="00C865E4" w:rsidRDefault="00DE0A9C" w:rsidP="00857C4B">
      <w:pPr>
        <w:suppressAutoHyphens w:val="0"/>
        <w:ind w:left="5664" w:firstLine="708"/>
        <w:rPr>
          <w:rFonts w:ascii="Tahoma" w:hAnsi="Tahoma" w:cs="Tahoma"/>
          <w:color w:val="000000"/>
          <w:sz w:val="22"/>
          <w:szCs w:val="22"/>
          <w:lang w:eastAsia="ru-RU"/>
        </w:rPr>
      </w:pPr>
      <w:r w:rsidRPr="001F54AA">
        <w:rPr>
          <w:rFonts w:ascii="Tahoma" w:hAnsi="Tahoma" w:cs="Tahoma"/>
          <w:color w:val="000000"/>
          <w:lang w:eastAsia="ru-RU"/>
        </w:rPr>
        <w:t>«_____</w:t>
      </w:r>
      <w:proofErr w:type="gramStart"/>
      <w:r w:rsidRPr="001F54AA">
        <w:rPr>
          <w:rFonts w:ascii="Tahoma" w:hAnsi="Tahoma" w:cs="Tahoma"/>
          <w:color w:val="000000"/>
          <w:lang w:eastAsia="ru-RU"/>
        </w:rPr>
        <w:t>_»_</w:t>
      </w:r>
      <w:proofErr w:type="gramEnd"/>
      <w:r w:rsidRPr="001F54AA">
        <w:rPr>
          <w:rFonts w:ascii="Tahoma" w:hAnsi="Tahoma" w:cs="Tahoma"/>
          <w:color w:val="000000"/>
          <w:lang w:eastAsia="ru-RU"/>
        </w:rPr>
        <w:t>_______________20</w:t>
      </w:r>
      <w:r w:rsidR="000D0642">
        <w:rPr>
          <w:rFonts w:ascii="Tahoma" w:hAnsi="Tahoma" w:cs="Tahoma"/>
          <w:color w:val="000000"/>
          <w:lang w:eastAsia="ru-RU"/>
        </w:rPr>
        <w:t>2</w:t>
      </w:r>
      <w:r w:rsidR="00AC4378">
        <w:rPr>
          <w:rFonts w:ascii="Tahoma" w:hAnsi="Tahoma" w:cs="Tahoma"/>
          <w:color w:val="000000"/>
          <w:lang w:eastAsia="ru-RU"/>
        </w:rPr>
        <w:t>6</w:t>
      </w:r>
      <w:r w:rsidRPr="001F54AA">
        <w:rPr>
          <w:rFonts w:ascii="Tahoma" w:hAnsi="Tahoma" w:cs="Tahoma"/>
          <w:color w:val="000000"/>
          <w:lang w:eastAsia="ru-RU"/>
        </w:rPr>
        <w:t xml:space="preserve"> г</w:t>
      </w:r>
      <w:r w:rsidRPr="00CC4DE7">
        <w:rPr>
          <w:rFonts w:ascii="Tahoma" w:hAnsi="Tahoma" w:cs="Tahoma"/>
          <w:color w:val="000000"/>
          <w:sz w:val="22"/>
          <w:szCs w:val="22"/>
          <w:lang w:eastAsia="ru-RU"/>
        </w:rPr>
        <w:t>.</w:t>
      </w:r>
      <w:r w:rsidRPr="00CC4DE7">
        <w:rPr>
          <w:rFonts w:ascii="Tahoma" w:hAnsi="Tahoma" w:cs="Tahoma"/>
          <w:color w:val="000000"/>
          <w:sz w:val="22"/>
          <w:szCs w:val="22"/>
          <w:lang w:eastAsia="ru-RU"/>
        </w:rPr>
        <w:tab/>
      </w:r>
      <w:r w:rsidRPr="00CC4DE7">
        <w:rPr>
          <w:rFonts w:ascii="Tahoma" w:hAnsi="Tahoma" w:cs="Tahoma"/>
          <w:color w:val="000000"/>
          <w:sz w:val="22"/>
          <w:szCs w:val="22"/>
          <w:lang w:eastAsia="ru-RU"/>
        </w:rPr>
        <w:tab/>
      </w:r>
    </w:p>
    <w:p w14:paraId="72F2F9B7" w14:textId="77777777" w:rsidR="00DE0A9C" w:rsidRPr="00CC4DE7" w:rsidRDefault="00DE0A9C" w:rsidP="00857C4B">
      <w:pPr>
        <w:suppressAutoHyphens w:val="0"/>
        <w:ind w:left="5664" w:firstLine="708"/>
        <w:rPr>
          <w:rFonts w:ascii="Tahoma" w:hAnsi="Tahoma" w:cs="Tahoma"/>
          <w:color w:val="000000"/>
          <w:sz w:val="22"/>
          <w:szCs w:val="22"/>
          <w:lang w:eastAsia="ru-RU"/>
        </w:rPr>
      </w:pPr>
      <w:r w:rsidRPr="00CC4DE7">
        <w:rPr>
          <w:rFonts w:ascii="Tahoma" w:hAnsi="Tahoma" w:cs="Tahoma"/>
          <w:color w:val="000000"/>
          <w:sz w:val="22"/>
          <w:szCs w:val="22"/>
          <w:lang w:eastAsia="ru-RU"/>
        </w:rPr>
        <w:tab/>
      </w:r>
    </w:p>
    <w:p w14:paraId="6E62E919" w14:textId="77777777" w:rsidR="00DE0A9C" w:rsidRPr="00C865E4" w:rsidRDefault="00A537F5" w:rsidP="00DE0A9C">
      <w:pPr>
        <w:jc w:val="center"/>
        <w:rPr>
          <w:rFonts w:ascii="Tahoma" w:hAnsi="Tahoma" w:cs="Tahoma"/>
          <w:b/>
          <w:color w:val="000000"/>
        </w:rPr>
      </w:pPr>
      <w:r w:rsidRPr="001F54AA">
        <w:rPr>
          <w:rFonts w:ascii="Tahoma" w:hAnsi="Tahoma" w:cs="Tahoma"/>
          <w:b/>
          <w:color w:val="000000"/>
        </w:rPr>
        <w:t xml:space="preserve">ТЕХНИЧЕСКОЕ </w:t>
      </w:r>
      <w:r w:rsidR="00DE0A9C" w:rsidRPr="001F54AA">
        <w:rPr>
          <w:rFonts w:ascii="Tahoma" w:hAnsi="Tahoma" w:cs="Tahoma"/>
          <w:b/>
          <w:color w:val="000000"/>
        </w:rPr>
        <w:t>ЗАДАНИЕ</w:t>
      </w:r>
    </w:p>
    <w:p w14:paraId="63955B97" w14:textId="77777777" w:rsidR="00965262" w:rsidRPr="00C865E4" w:rsidRDefault="00965262" w:rsidP="00DE0A9C">
      <w:pPr>
        <w:jc w:val="center"/>
        <w:rPr>
          <w:rFonts w:ascii="Tahoma" w:hAnsi="Tahoma" w:cs="Tahoma"/>
          <w:b/>
          <w:color w:val="000000"/>
        </w:rPr>
      </w:pPr>
    </w:p>
    <w:p w14:paraId="73E7A544" w14:textId="77777777" w:rsidR="00965262" w:rsidRDefault="00965262" w:rsidP="00965262">
      <w:pPr>
        <w:pStyle w:val="a0"/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н</w:t>
      </w:r>
      <w:r w:rsidR="000B020A" w:rsidRPr="00E03A17">
        <w:rPr>
          <w:rFonts w:ascii="Tahoma" w:hAnsi="Tahoma" w:cs="Tahoma"/>
          <w:b/>
        </w:rPr>
        <w:t>а</w:t>
      </w:r>
      <w:r w:rsidR="000B02B0">
        <w:rPr>
          <w:rFonts w:ascii="Tahoma" w:hAnsi="Tahoma" w:cs="Tahoma"/>
          <w:b/>
        </w:rPr>
        <w:t xml:space="preserve"> </w:t>
      </w:r>
      <w:r w:rsidR="00AC4378">
        <w:rPr>
          <w:rFonts w:ascii="Tahoma" w:hAnsi="Tahoma" w:cs="Tahoma"/>
          <w:b/>
        </w:rPr>
        <w:t>текущий</w:t>
      </w:r>
      <w:r w:rsidR="000B02B0">
        <w:rPr>
          <w:rFonts w:ascii="Tahoma" w:hAnsi="Tahoma" w:cs="Tahoma"/>
          <w:b/>
        </w:rPr>
        <w:t xml:space="preserve"> ремонт</w:t>
      </w:r>
      <w:r w:rsidR="00D41B11">
        <w:rPr>
          <w:rFonts w:ascii="Tahoma" w:hAnsi="Tahoma" w:cs="Tahoma"/>
          <w:b/>
        </w:rPr>
        <w:t xml:space="preserve"> </w:t>
      </w:r>
      <w:r w:rsidR="00C506DA">
        <w:rPr>
          <w:rFonts w:ascii="Tahoma" w:hAnsi="Tahoma" w:cs="Tahoma"/>
          <w:b/>
        </w:rPr>
        <w:t xml:space="preserve">парковки на Чкаловской проходной </w:t>
      </w:r>
      <w:r w:rsidR="009A5D79">
        <w:rPr>
          <w:rFonts w:ascii="Tahoma" w:hAnsi="Tahoma" w:cs="Tahoma"/>
          <w:b/>
        </w:rPr>
        <w:t xml:space="preserve">на земельном участке с кадастровым номером </w:t>
      </w:r>
      <w:r w:rsidR="009A5D79" w:rsidRPr="009A5D79">
        <w:rPr>
          <w:rFonts w:ascii="Tahoma" w:hAnsi="Tahoma" w:cs="Tahoma"/>
          <w:b/>
          <w:bCs/>
        </w:rPr>
        <w:t>61:44:0021902:1076</w:t>
      </w:r>
    </w:p>
    <w:p w14:paraId="18BC13BF" w14:textId="77777777" w:rsidR="007A70DF" w:rsidRPr="00965262" w:rsidRDefault="00965262" w:rsidP="00965262">
      <w:pPr>
        <w:pStyle w:val="a0"/>
        <w:spacing w:after="0"/>
        <w:jc w:val="center"/>
        <w:rPr>
          <w:rFonts w:ascii="Tahoma" w:hAnsi="Tahoma" w:cs="Tahoma"/>
        </w:rPr>
      </w:pPr>
      <w:r w:rsidRPr="00965262">
        <w:rPr>
          <w:rFonts w:ascii="Tahoma" w:hAnsi="Tahoma" w:cs="Tahoma"/>
          <w:b/>
        </w:rPr>
        <w:t xml:space="preserve">по адресу: </w:t>
      </w:r>
      <w:r w:rsidRPr="00965262">
        <w:rPr>
          <w:rFonts w:ascii="Tahoma" w:hAnsi="Tahoma" w:cs="Tahoma"/>
          <w:b/>
          <w:lang w:eastAsia="ru-RU"/>
        </w:rPr>
        <w:t xml:space="preserve">Ростовская обл., г. Ростов-на-Дону, </w:t>
      </w:r>
      <w:r w:rsidR="00C506DA">
        <w:rPr>
          <w:rFonts w:ascii="Tahoma" w:hAnsi="Tahoma" w:cs="Tahoma"/>
          <w:b/>
          <w:lang w:eastAsia="ru-RU"/>
        </w:rPr>
        <w:t>ул. Страны Советов</w:t>
      </w:r>
    </w:p>
    <w:p w14:paraId="024E4B8D" w14:textId="77777777" w:rsidR="000B020A" w:rsidRDefault="000B020A" w:rsidP="00CC4DE7">
      <w:pPr>
        <w:pStyle w:val="a0"/>
        <w:spacing w:after="0"/>
        <w:jc w:val="center"/>
        <w:rPr>
          <w:rFonts w:ascii="Tahoma" w:hAnsi="Tahoma" w:cs="Tahoma"/>
          <w:b/>
          <w:bCs/>
        </w:rPr>
      </w:pPr>
    </w:p>
    <w:tbl>
      <w:tblPr>
        <w:tblW w:w="1063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6"/>
        <w:gridCol w:w="7796"/>
      </w:tblGrid>
      <w:tr w:rsidR="0012417F" w:rsidRPr="002151B3" w14:paraId="60327CF4" w14:textId="77777777" w:rsidTr="00965262">
        <w:trPr>
          <w:trHeight w:val="1241"/>
        </w:trPr>
        <w:tc>
          <w:tcPr>
            <w:tcW w:w="709" w:type="dxa"/>
            <w:vAlign w:val="center"/>
          </w:tcPr>
          <w:p w14:paraId="10B50670" w14:textId="77777777" w:rsidR="0012417F" w:rsidRPr="00715712" w:rsidRDefault="0012417F" w:rsidP="004E2F78">
            <w:pPr>
              <w:jc w:val="center"/>
              <w:rPr>
                <w:rFonts w:ascii="Tahoma" w:hAnsi="Tahoma" w:cs="Tahoma"/>
                <w:b/>
              </w:rPr>
            </w:pPr>
            <w:r w:rsidRPr="00715712">
              <w:rPr>
                <w:rFonts w:ascii="Tahoma" w:hAnsi="Tahoma" w:cs="Tahoma"/>
                <w:b/>
              </w:rPr>
              <w:t>№ п/п</w:t>
            </w:r>
          </w:p>
        </w:tc>
        <w:tc>
          <w:tcPr>
            <w:tcW w:w="2126" w:type="dxa"/>
            <w:vAlign w:val="center"/>
          </w:tcPr>
          <w:p w14:paraId="0BC4C299" w14:textId="77777777" w:rsidR="0012417F" w:rsidRPr="00715712" w:rsidRDefault="0012417F" w:rsidP="004E2F78">
            <w:pPr>
              <w:jc w:val="center"/>
              <w:rPr>
                <w:rFonts w:ascii="Tahoma" w:hAnsi="Tahoma" w:cs="Tahoma"/>
                <w:b/>
              </w:rPr>
            </w:pPr>
            <w:r w:rsidRPr="00715712">
              <w:rPr>
                <w:rFonts w:ascii="Tahoma" w:hAnsi="Tahoma" w:cs="Tahoma"/>
                <w:b/>
              </w:rPr>
              <w:t>Перечень основных данных</w:t>
            </w:r>
          </w:p>
          <w:p w14:paraId="166A0BC6" w14:textId="77777777" w:rsidR="0012417F" w:rsidRPr="00715712" w:rsidRDefault="0012417F" w:rsidP="004E2F78">
            <w:pPr>
              <w:jc w:val="center"/>
              <w:rPr>
                <w:rFonts w:ascii="Tahoma" w:hAnsi="Tahoma" w:cs="Tahoma"/>
                <w:b/>
              </w:rPr>
            </w:pPr>
            <w:r w:rsidRPr="00715712">
              <w:rPr>
                <w:rFonts w:ascii="Tahoma" w:hAnsi="Tahoma" w:cs="Tahoma"/>
                <w:b/>
              </w:rPr>
              <w:t>и требований</w:t>
            </w:r>
          </w:p>
        </w:tc>
        <w:tc>
          <w:tcPr>
            <w:tcW w:w="7796" w:type="dxa"/>
            <w:vAlign w:val="center"/>
          </w:tcPr>
          <w:p w14:paraId="7D527A80" w14:textId="77777777" w:rsidR="0012417F" w:rsidRPr="00715712" w:rsidRDefault="0012417F" w:rsidP="004E2F78">
            <w:pPr>
              <w:jc w:val="center"/>
              <w:rPr>
                <w:rFonts w:ascii="Tahoma" w:hAnsi="Tahoma" w:cs="Tahoma"/>
                <w:b/>
              </w:rPr>
            </w:pPr>
            <w:r w:rsidRPr="00715712">
              <w:rPr>
                <w:rFonts w:ascii="Tahoma" w:hAnsi="Tahoma" w:cs="Tahoma"/>
                <w:b/>
              </w:rPr>
              <w:t>Основные данные и требования</w:t>
            </w:r>
          </w:p>
        </w:tc>
      </w:tr>
      <w:tr w:rsidR="0012417F" w:rsidRPr="002151B3" w14:paraId="270EAF8B" w14:textId="77777777" w:rsidTr="00C44C86">
        <w:tc>
          <w:tcPr>
            <w:tcW w:w="10631" w:type="dxa"/>
            <w:gridSpan w:val="3"/>
          </w:tcPr>
          <w:p w14:paraId="0BF0919B" w14:textId="77777777" w:rsidR="0012417F" w:rsidRPr="00715712" w:rsidRDefault="0012417F" w:rsidP="004E2F78">
            <w:pPr>
              <w:pStyle w:val="a8"/>
              <w:numPr>
                <w:ilvl w:val="0"/>
                <w:numId w:val="6"/>
              </w:numPr>
              <w:jc w:val="center"/>
              <w:rPr>
                <w:rFonts w:ascii="Tahoma" w:hAnsi="Tahoma" w:cs="Tahoma"/>
                <w:b/>
              </w:rPr>
            </w:pPr>
            <w:r w:rsidRPr="00715712">
              <w:rPr>
                <w:rFonts w:ascii="Tahoma" w:hAnsi="Tahoma" w:cs="Tahoma"/>
                <w:b/>
              </w:rPr>
              <w:t>Общие требования</w:t>
            </w:r>
          </w:p>
        </w:tc>
      </w:tr>
      <w:tr w:rsidR="0012417F" w:rsidRPr="002151B3" w14:paraId="253654C0" w14:textId="77777777" w:rsidTr="00965262">
        <w:tc>
          <w:tcPr>
            <w:tcW w:w="709" w:type="dxa"/>
          </w:tcPr>
          <w:p w14:paraId="79711EDD" w14:textId="77777777" w:rsidR="0012417F" w:rsidRPr="00715712" w:rsidRDefault="0012417F" w:rsidP="004E2F78">
            <w:pPr>
              <w:jc w:val="center"/>
              <w:rPr>
                <w:rFonts w:ascii="Tahoma" w:hAnsi="Tahoma" w:cs="Tahoma"/>
                <w:b/>
              </w:rPr>
            </w:pPr>
            <w:r w:rsidRPr="00715712">
              <w:rPr>
                <w:rFonts w:ascii="Tahoma" w:hAnsi="Tahoma" w:cs="Tahoma"/>
                <w:b/>
              </w:rPr>
              <w:t>1.1</w:t>
            </w:r>
          </w:p>
        </w:tc>
        <w:tc>
          <w:tcPr>
            <w:tcW w:w="2126" w:type="dxa"/>
          </w:tcPr>
          <w:p w14:paraId="03BA0D68" w14:textId="77777777" w:rsidR="0012417F" w:rsidRPr="00715712" w:rsidRDefault="0012417F" w:rsidP="004E2F78">
            <w:pPr>
              <w:rPr>
                <w:rFonts w:ascii="Tahoma" w:hAnsi="Tahoma" w:cs="Tahoma"/>
                <w:b/>
              </w:rPr>
            </w:pPr>
            <w:r w:rsidRPr="00715712">
              <w:rPr>
                <w:rFonts w:ascii="Tahoma" w:hAnsi="Tahoma" w:cs="Tahoma"/>
                <w:b/>
              </w:rPr>
              <w:t>Наименование предприятия</w:t>
            </w:r>
          </w:p>
        </w:tc>
        <w:tc>
          <w:tcPr>
            <w:tcW w:w="7796" w:type="dxa"/>
          </w:tcPr>
          <w:p w14:paraId="13A111D8" w14:textId="77777777" w:rsidR="0012417F" w:rsidRPr="002151B3" w:rsidRDefault="0012417F" w:rsidP="006053CC">
            <w:pPr>
              <w:jc w:val="both"/>
              <w:rPr>
                <w:rFonts w:ascii="Tahoma" w:hAnsi="Tahoma" w:cs="Tahoma"/>
              </w:rPr>
            </w:pPr>
            <w:r w:rsidRPr="002151B3">
              <w:rPr>
                <w:rFonts w:ascii="Tahoma" w:hAnsi="Tahoma" w:cs="Tahoma"/>
              </w:rPr>
              <w:t>А</w:t>
            </w:r>
            <w:r w:rsidR="006053CC">
              <w:rPr>
                <w:rFonts w:ascii="Tahoma" w:hAnsi="Tahoma" w:cs="Tahoma"/>
              </w:rPr>
              <w:t xml:space="preserve">кционерное общество </w:t>
            </w:r>
            <w:r w:rsidRPr="002151B3">
              <w:rPr>
                <w:rFonts w:ascii="Tahoma" w:hAnsi="Tahoma" w:cs="Tahoma"/>
              </w:rPr>
              <w:t>«КЛЕВЕР»</w:t>
            </w:r>
            <w:r w:rsidR="00BD3D41">
              <w:rPr>
                <w:rFonts w:ascii="Tahoma" w:hAnsi="Tahoma" w:cs="Tahoma"/>
              </w:rPr>
              <w:t>.</w:t>
            </w:r>
            <w:r w:rsidRPr="002151B3">
              <w:rPr>
                <w:rFonts w:ascii="Tahoma" w:hAnsi="Tahoma" w:cs="Tahoma"/>
              </w:rPr>
              <w:t xml:space="preserve"> </w:t>
            </w:r>
          </w:p>
        </w:tc>
      </w:tr>
      <w:tr w:rsidR="0012417F" w:rsidRPr="002151B3" w14:paraId="2D8800D2" w14:textId="77777777" w:rsidTr="00965262">
        <w:trPr>
          <w:trHeight w:val="539"/>
        </w:trPr>
        <w:tc>
          <w:tcPr>
            <w:tcW w:w="709" w:type="dxa"/>
          </w:tcPr>
          <w:p w14:paraId="305E15F4" w14:textId="77777777" w:rsidR="0012417F" w:rsidRPr="00715712" w:rsidRDefault="0012417F" w:rsidP="004E2F78">
            <w:pPr>
              <w:jc w:val="center"/>
              <w:rPr>
                <w:rFonts w:ascii="Tahoma" w:hAnsi="Tahoma" w:cs="Tahoma"/>
                <w:b/>
              </w:rPr>
            </w:pPr>
            <w:r w:rsidRPr="00715712">
              <w:rPr>
                <w:rFonts w:ascii="Tahoma" w:hAnsi="Tahoma" w:cs="Tahoma"/>
                <w:b/>
              </w:rPr>
              <w:t>1.2</w:t>
            </w:r>
          </w:p>
        </w:tc>
        <w:tc>
          <w:tcPr>
            <w:tcW w:w="2126" w:type="dxa"/>
          </w:tcPr>
          <w:p w14:paraId="247D0111" w14:textId="77777777" w:rsidR="0012417F" w:rsidRPr="00715712" w:rsidRDefault="0012417F" w:rsidP="004E2F78">
            <w:pPr>
              <w:rPr>
                <w:rFonts w:ascii="Tahoma" w:hAnsi="Tahoma" w:cs="Tahoma"/>
                <w:b/>
              </w:rPr>
            </w:pPr>
            <w:r w:rsidRPr="00715712">
              <w:rPr>
                <w:rFonts w:ascii="Tahoma" w:hAnsi="Tahoma" w:cs="Tahoma"/>
                <w:b/>
              </w:rPr>
              <w:t>Заказчик, адрес</w:t>
            </w:r>
          </w:p>
        </w:tc>
        <w:tc>
          <w:tcPr>
            <w:tcW w:w="7796" w:type="dxa"/>
          </w:tcPr>
          <w:p w14:paraId="6A9EB154" w14:textId="77777777" w:rsidR="00BD3D41" w:rsidRDefault="0012417F" w:rsidP="00BD3D41">
            <w:r w:rsidRPr="002F67A1">
              <w:rPr>
                <w:rFonts w:ascii="Tahoma" w:hAnsi="Tahoma" w:cs="Tahoma"/>
              </w:rPr>
              <w:t xml:space="preserve">АО «КЛЕВЕР» </w:t>
            </w:r>
            <w:r w:rsidR="00BD3D41" w:rsidRPr="00BD3D41">
              <w:rPr>
                <w:rFonts w:ascii="Tahoma" w:hAnsi="Tahoma" w:cs="Tahoma"/>
                <w:bCs/>
              </w:rPr>
              <w:t>344065, Россия, г. Ростов-на-Дону, ул. 50-летия Ростсельмаша, здание 2, строение 3, ком. 14</w:t>
            </w:r>
            <w:r w:rsidR="00BD3D41">
              <w:rPr>
                <w:rFonts w:ascii="Tahoma" w:hAnsi="Tahoma" w:cs="Tahoma"/>
                <w:bCs/>
              </w:rPr>
              <w:t>.</w:t>
            </w:r>
          </w:p>
          <w:p w14:paraId="6505E0A5" w14:textId="77777777" w:rsidR="0012417F" w:rsidRPr="002F67A1" w:rsidRDefault="0012417F" w:rsidP="000B020A">
            <w:pPr>
              <w:jc w:val="both"/>
              <w:rPr>
                <w:rFonts w:ascii="Tahoma" w:hAnsi="Tahoma" w:cs="Tahoma"/>
              </w:rPr>
            </w:pPr>
          </w:p>
        </w:tc>
      </w:tr>
      <w:tr w:rsidR="0012417F" w:rsidRPr="002151B3" w14:paraId="4331D186" w14:textId="77777777" w:rsidTr="00965262">
        <w:trPr>
          <w:trHeight w:val="985"/>
        </w:trPr>
        <w:tc>
          <w:tcPr>
            <w:tcW w:w="709" w:type="dxa"/>
          </w:tcPr>
          <w:p w14:paraId="55943AD3" w14:textId="77777777" w:rsidR="0012417F" w:rsidRPr="00715712" w:rsidRDefault="0012417F" w:rsidP="004E2F78">
            <w:pPr>
              <w:jc w:val="center"/>
              <w:rPr>
                <w:rFonts w:ascii="Tahoma" w:hAnsi="Tahoma" w:cs="Tahoma"/>
                <w:b/>
              </w:rPr>
            </w:pPr>
            <w:r w:rsidRPr="00715712">
              <w:rPr>
                <w:rFonts w:ascii="Tahoma" w:hAnsi="Tahoma" w:cs="Tahoma"/>
                <w:b/>
              </w:rPr>
              <w:t>1.3</w:t>
            </w:r>
          </w:p>
        </w:tc>
        <w:tc>
          <w:tcPr>
            <w:tcW w:w="2126" w:type="dxa"/>
          </w:tcPr>
          <w:p w14:paraId="32A195E2" w14:textId="77777777" w:rsidR="0012417F" w:rsidRPr="00715712" w:rsidRDefault="0012417F" w:rsidP="004E2F78">
            <w:pPr>
              <w:rPr>
                <w:rFonts w:ascii="Tahoma" w:hAnsi="Tahoma" w:cs="Tahoma"/>
                <w:b/>
              </w:rPr>
            </w:pPr>
            <w:r w:rsidRPr="00715712">
              <w:rPr>
                <w:rFonts w:ascii="Tahoma" w:hAnsi="Tahoma" w:cs="Tahoma"/>
                <w:b/>
              </w:rPr>
              <w:t>Объект проведения работ</w:t>
            </w:r>
          </w:p>
        </w:tc>
        <w:tc>
          <w:tcPr>
            <w:tcW w:w="7796" w:type="dxa"/>
          </w:tcPr>
          <w:p w14:paraId="7BFFC1C9" w14:textId="77777777" w:rsidR="009D73F6" w:rsidRPr="009D73F6" w:rsidRDefault="00965262" w:rsidP="009D73F6">
            <w:pPr>
              <w:pStyle w:val="a0"/>
              <w:spacing w:after="0"/>
              <w:rPr>
                <w:rFonts w:ascii="Tahoma" w:hAnsi="Tahoma" w:cs="Tahoma"/>
                <w:bCs/>
              </w:rPr>
            </w:pPr>
            <w:r w:rsidRPr="0043196B">
              <w:rPr>
                <w:rFonts w:ascii="Tahoma" w:hAnsi="Tahoma" w:cs="Tahoma"/>
                <w:lang w:eastAsia="ru-RU"/>
              </w:rPr>
              <w:t>Ростовская обл.,</w:t>
            </w:r>
            <w:r>
              <w:rPr>
                <w:rFonts w:ascii="Tahoma" w:hAnsi="Tahoma" w:cs="Tahoma"/>
                <w:lang w:eastAsia="ru-RU"/>
              </w:rPr>
              <w:t xml:space="preserve"> </w:t>
            </w:r>
            <w:r w:rsidRPr="0043196B">
              <w:rPr>
                <w:rFonts w:ascii="Tahoma" w:hAnsi="Tahoma" w:cs="Tahoma"/>
                <w:lang w:eastAsia="ru-RU"/>
              </w:rPr>
              <w:t>г. Ростов-на-</w:t>
            </w:r>
            <w:proofErr w:type="gramStart"/>
            <w:r w:rsidRPr="0043196B">
              <w:rPr>
                <w:rFonts w:ascii="Tahoma" w:hAnsi="Tahoma" w:cs="Tahoma"/>
                <w:lang w:eastAsia="ru-RU"/>
              </w:rPr>
              <w:t>Дону,</w:t>
            </w:r>
            <w:r w:rsidR="00C506DA" w:rsidRPr="00965262">
              <w:rPr>
                <w:rFonts w:ascii="Tahoma" w:hAnsi="Tahoma" w:cs="Tahoma"/>
                <w:b/>
                <w:lang w:eastAsia="ru-RU"/>
              </w:rPr>
              <w:t xml:space="preserve">  </w:t>
            </w:r>
            <w:r w:rsidR="00C506DA" w:rsidRPr="00C506DA">
              <w:rPr>
                <w:rFonts w:ascii="Tahoma" w:hAnsi="Tahoma" w:cs="Tahoma"/>
                <w:bCs/>
                <w:lang w:eastAsia="ru-RU"/>
              </w:rPr>
              <w:t>ул.</w:t>
            </w:r>
            <w:proofErr w:type="gramEnd"/>
            <w:r w:rsidR="00C506DA" w:rsidRPr="00C506DA">
              <w:rPr>
                <w:rFonts w:ascii="Tahoma" w:hAnsi="Tahoma" w:cs="Tahoma"/>
                <w:bCs/>
                <w:lang w:eastAsia="ru-RU"/>
              </w:rPr>
              <w:t xml:space="preserve"> Страны Советов</w:t>
            </w:r>
            <w:r w:rsidR="009D73F6">
              <w:rPr>
                <w:rFonts w:ascii="Tahoma" w:hAnsi="Tahoma" w:cs="Tahoma"/>
                <w:bCs/>
                <w:lang w:eastAsia="ru-RU"/>
              </w:rPr>
              <w:t xml:space="preserve"> </w:t>
            </w:r>
            <w:r w:rsidR="009D73F6" w:rsidRPr="009D73F6">
              <w:rPr>
                <w:rFonts w:ascii="Tahoma" w:hAnsi="Tahoma" w:cs="Tahoma"/>
                <w:bCs/>
              </w:rPr>
              <w:t>на земельном участке с кадастровым номером 61:44:0021902:1076</w:t>
            </w:r>
          </w:p>
          <w:p w14:paraId="1DBA2F30" w14:textId="77777777" w:rsidR="00C506DA" w:rsidRPr="009D73F6" w:rsidRDefault="00C506DA" w:rsidP="009D73F6">
            <w:pPr>
              <w:pStyle w:val="a0"/>
              <w:spacing w:after="0"/>
              <w:rPr>
                <w:rFonts w:ascii="Tahoma" w:hAnsi="Tahoma" w:cs="Tahoma"/>
                <w:bCs/>
              </w:rPr>
            </w:pPr>
          </w:p>
          <w:p w14:paraId="0AB0FEF6" w14:textId="77777777" w:rsidR="0012417F" w:rsidRPr="002151B3" w:rsidRDefault="0012417F" w:rsidP="00BD3D41">
            <w:pPr>
              <w:jc w:val="both"/>
              <w:rPr>
                <w:rFonts w:ascii="Tahoma" w:hAnsi="Tahoma" w:cs="Tahoma"/>
              </w:rPr>
            </w:pPr>
          </w:p>
        </w:tc>
      </w:tr>
      <w:tr w:rsidR="0012417F" w:rsidRPr="002151B3" w14:paraId="39D9E1D8" w14:textId="77777777" w:rsidTr="00965262">
        <w:trPr>
          <w:trHeight w:val="686"/>
        </w:trPr>
        <w:tc>
          <w:tcPr>
            <w:tcW w:w="709" w:type="dxa"/>
          </w:tcPr>
          <w:p w14:paraId="693FD752" w14:textId="77777777" w:rsidR="0012417F" w:rsidRPr="00715712" w:rsidRDefault="0012417F" w:rsidP="004E2F78">
            <w:pPr>
              <w:jc w:val="center"/>
              <w:rPr>
                <w:rFonts w:ascii="Tahoma" w:hAnsi="Tahoma" w:cs="Tahoma"/>
                <w:b/>
              </w:rPr>
            </w:pPr>
            <w:r w:rsidRPr="00715712">
              <w:rPr>
                <w:rFonts w:ascii="Tahoma" w:hAnsi="Tahoma" w:cs="Tahoma"/>
                <w:b/>
              </w:rPr>
              <w:t>1.4</w:t>
            </w:r>
          </w:p>
        </w:tc>
        <w:tc>
          <w:tcPr>
            <w:tcW w:w="2126" w:type="dxa"/>
          </w:tcPr>
          <w:p w14:paraId="5134563B" w14:textId="77777777" w:rsidR="0012417F" w:rsidRPr="00715712" w:rsidRDefault="0012417F" w:rsidP="004E2F78">
            <w:pPr>
              <w:rPr>
                <w:rFonts w:ascii="Tahoma" w:hAnsi="Tahoma" w:cs="Tahoma"/>
                <w:b/>
              </w:rPr>
            </w:pPr>
            <w:r w:rsidRPr="00715712">
              <w:rPr>
                <w:rFonts w:ascii="Tahoma" w:hAnsi="Tahoma" w:cs="Tahoma"/>
                <w:b/>
              </w:rPr>
              <w:t>Право собственности</w:t>
            </w:r>
          </w:p>
        </w:tc>
        <w:tc>
          <w:tcPr>
            <w:tcW w:w="7796" w:type="dxa"/>
          </w:tcPr>
          <w:p w14:paraId="5FDCEF6C" w14:textId="77777777" w:rsidR="0012417F" w:rsidRPr="002151B3" w:rsidRDefault="00965262" w:rsidP="00334B5F">
            <w:pPr>
              <w:jc w:val="both"/>
              <w:rPr>
                <w:rFonts w:ascii="Tahoma" w:hAnsi="Tahoma" w:cs="Tahoma"/>
                <w:color w:val="000000"/>
              </w:rPr>
            </w:pPr>
            <w:r w:rsidRPr="00EF1EC3">
              <w:rPr>
                <w:rFonts w:ascii="Tahoma" w:hAnsi="Tahoma" w:cs="Tahoma"/>
              </w:rPr>
              <w:t>Аренда</w:t>
            </w:r>
            <w:r w:rsidRPr="00F83276">
              <w:rPr>
                <w:rFonts w:ascii="Tahoma" w:hAnsi="Tahoma" w:cs="Tahoma"/>
              </w:rPr>
              <w:t xml:space="preserve"> </w:t>
            </w:r>
            <w:r w:rsidR="00EF1EC3">
              <w:rPr>
                <w:rFonts w:ascii="Tahoma" w:hAnsi="Tahoma" w:cs="Tahoma"/>
              </w:rPr>
              <w:t>у ООО КЗ «Ростсельмаш»</w:t>
            </w:r>
          </w:p>
        </w:tc>
      </w:tr>
      <w:tr w:rsidR="0012417F" w:rsidRPr="002151B3" w14:paraId="5AA42224" w14:textId="77777777" w:rsidTr="00965262">
        <w:trPr>
          <w:trHeight w:val="1361"/>
        </w:trPr>
        <w:tc>
          <w:tcPr>
            <w:tcW w:w="709" w:type="dxa"/>
          </w:tcPr>
          <w:p w14:paraId="76B9EC9D" w14:textId="77777777" w:rsidR="0012417F" w:rsidRPr="00715712" w:rsidRDefault="0012417F" w:rsidP="004E2F78">
            <w:pPr>
              <w:jc w:val="center"/>
              <w:rPr>
                <w:rFonts w:ascii="Tahoma" w:hAnsi="Tahoma" w:cs="Tahoma"/>
                <w:b/>
              </w:rPr>
            </w:pPr>
            <w:r w:rsidRPr="00715712">
              <w:rPr>
                <w:rFonts w:ascii="Tahoma" w:hAnsi="Tahoma" w:cs="Tahoma"/>
                <w:b/>
              </w:rPr>
              <w:t>1.5</w:t>
            </w:r>
          </w:p>
        </w:tc>
        <w:tc>
          <w:tcPr>
            <w:tcW w:w="2126" w:type="dxa"/>
          </w:tcPr>
          <w:p w14:paraId="55B7385F" w14:textId="77777777" w:rsidR="0012417F" w:rsidRPr="00715712" w:rsidRDefault="0012417F" w:rsidP="004E2F78">
            <w:pPr>
              <w:rPr>
                <w:rFonts w:ascii="Tahoma" w:hAnsi="Tahoma" w:cs="Tahoma"/>
                <w:b/>
              </w:rPr>
            </w:pPr>
            <w:r w:rsidRPr="00715712">
              <w:rPr>
                <w:rFonts w:ascii="Tahoma" w:hAnsi="Tahoma" w:cs="Tahoma"/>
                <w:b/>
              </w:rPr>
              <w:t>Цель проведения работ</w:t>
            </w:r>
          </w:p>
        </w:tc>
        <w:tc>
          <w:tcPr>
            <w:tcW w:w="7796" w:type="dxa"/>
            <w:vAlign w:val="center"/>
          </w:tcPr>
          <w:p w14:paraId="70FA7FBB" w14:textId="77777777" w:rsidR="00C506DA" w:rsidRPr="001E37DD" w:rsidRDefault="0051202F" w:rsidP="001E37DD">
            <w:pPr>
              <w:pStyle w:val="a0"/>
              <w:spacing w:after="0"/>
              <w:rPr>
                <w:rFonts w:ascii="Tahoma" w:hAnsi="Tahoma" w:cs="Tahoma"/>
                <w:b/>
              </w:rPr>
            </w:pPr>
            <w:r w:rsidRPr="00BD06A3">
              <w:rPr>
                <w:rFonts w:ascii="Tahoma" w:hAnsi="Tahoma" w:cs="Tahoma"/>
                <w:lang w:eastAsia="ru-RU"/>
              </w:rPr>
              <w:t>Основной целью выполнения работ</w:t>
            </w:r>
            <w:r w:rsidR="000B020A" w:rsidRPr="00E03A17">
              <w:rPr>
                <w:rFonts w:ascii="Tahoma" w:hAnsi="Tahoma" w:cs="Tahoma"/>
              </w:rPr>
              <w:t xml:space="preserve"> </w:t>
            </w:r>
            <w:proofErr w:type="gramStart"/>
            <w:r w:rsidR="00C934B7">
              <w:rPr>
                <w:rFonts w:ascii="Tahoma" w:hAnsi="Tahoma" w:cs="Tahoma"/>
              </w:rPr>
              <w:t>является</w:t>
            </w:r>
            <w:r w:rsidR="001F7980" w:rsidRPr="00441A89">
              <w:rPr>
                <w:rFonts w:ascii="Tahoma" w:hAnsi="Tahoma" w:cs="Tahoma"/>
              </w:rPr>
              <w:t>:</w:t>
            </w:r>
            <w:r w:rsidR="009C50F3" w:rsidRPr="00441A89">
              <w:rPr>
                <w:rFonts w:ascii="Tahoma" w:hAnsi="Tahoma" w:cs="Tahoma"/>
              </w:rPr>
              <w:t xml:space="preserve"> </w:t>
            </w:r>
            <w:r w:rsidR="00C506DA">
              <w:rPr>
                <w:rFonts w:ascii="Tahoma" w:hAnsi="Tahoma" w:cs="Tahoma"/>
                <w:b/>
              </w:rPr>
              <w:t xml:space="preserve"> </w:t>
            </w:r>
            <w:r w:rsidR="00C506DA" w:rsidRPr="00C506DA">
              <w:rPr>
                <w:rFonts w:ascii="Tahoma" w:hAnsi="Tahoma" w:cs="Tahoma"/>
                <w:bCs/>
              </w:rPr>
              <w:t>текущий</w:t>
            </w:r>
            <w:proofErr w:type="gramEnd"/>
            <w:r w:rsidR="00C506DA" w:rsidRPr="00C506DA">
              <w:rPr>
                <w:rFonts w:ascii="Tahoma" w:hAnsi="Tahoma" w:cs="Tahoma"/>
                <w:bCs/>
              </w:rPr>
              <w:t xml:space="preserve"> ремонт парковки </w:t>
            </w:r>
            <w:r w:rsidR="001E37DD" w:rsidRPr="001E37DD">
              <w:rPr>
                <w:rFonts w:ascii="Tahoma" w:hAnsi="Tahoma" w:cs="Tahoma"/>
                <w:bCs/>
              </w:rPr>
              <w:t>на земельном участке с кадастровым номером 61:44:0021902:1076</w:t>
            </w:r>
            <w:r w:rsidR="00C506DA" w:rsidRPr="00C506DA">
              <w:rPr>
                <w:rFonts w:ascii="Tahoma" w:hAnsi="Tahoma" w:cs="Tahoma"/>
                <w:bCs/>
              </w:rPr>
              <w:t xml:space="preserve">на Чкаловской проходной </w:t>
            </w:r>
          </w:p>
          <w:p w14:paraId="5503265D" w14:textId="77777777" w:rsidR="00C506DA" w:rsidRPr="00C506DA" w:rsidRDefault="00C506DA" w:rsidP="001E37DD">
            <w:pPr>
              <w:pStyle w:val="a0"/>
              <w:spacing w:after="0"/>
              <w:rPr>
                <w:rFonts w:ascii="Tahoma" w:hAnsi="Tahoma" w:cs="Tahoma"/>
                <w:bCs/>
              </w:rPr>
            </w:pPr>
            <w:r w:rsidRPr="00C506DA">
              <w:rPr>
                <w:rFonts w:ascii="Tahoma" w:hAnsi="Tahoma" w:cs="Tahoma"/>
                <w:bCs/>
              </w:rPr>
              <w:t xml:space="preserve">по адресу: </w:t>
            </w:r>
            <w:r w:rsidRPr="00C506DA">
              <w:rPr>
                <w:rFonts w:ascii="Tahoma" w:hAnsi="Tahoma" w:cs="Tahoma"/>
                <w:bCs/>
                <w:lang w:eastAsia="ru-RU"/>
              </w:rPr>
              <w:t>Ростовская обл., г. Ростов-на-Дону, ул. Страны Советов</w:t>
            </w:r>
          </w:p>
          <w:p w14:paraId="74E39A52" w14:textId="77777777" w:rsidR="0012417F" w:rsidRPr="00C506DA" w:rsidRDefault="0012417F" w:rsidP="00965262">
            <w:pPr>
              <w:pStyle w:val="a0"/>
              <w:spacing w:after="0"/>
              <w:rPr>
                <w:rFonts w:ascii="Tahoma" w:hAnsi="Tahoma" w:cs="Tahoma"/>
              </w:rPr>
            </w:pPr>
          </w:p>
        </w:tc>
      </w:tr>
      <w:tr w:rsidR="00D44382" w:rsidRPr="002151B3" w14:paraId="1B22DD2B" w14:textId="77777777" w:rsidTr="00965262">
        <w:tc>
          <w:tcPr>
            <w:tcW w:w="709" w:type="dxa"/>
          </w:tcPr>
          <w:p w14:paraId="65BE9DB6" w14:textId="77777777" w:rsidR="00D44382" w:rsidRPr="00715712" w:rsidRDefault="00D44382" w:rsidP="004E2F78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1.6</w:t>
            </w:r>
          </w:p>
        </w:tc>
        <w:tc>
          <w:tcPr>
            <w:tcW w:w="2126" w:type="dxa"/>
          </w:tcPr>
          <w:p w14:paraId="5CB538C4" w14:textId="77777777" w:rsidR="00D44382" w:rsidRPr="00715712" w:rsidRDefault="00D44382" w:rsidP="004E2F78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Сроки проведения работ</w:t>
            </w:r>
          </w:p>
        </w:tc>
        <w:tc>
          <w:tcPr>
            <w:tcW w:w="7796" w:type="dxa"/>
            <w:vAlign w:val="center"/>
          </w:tcPr>
          <w:p w14:paraId="2F4F9564" w14:textId="77777777" w:rsidR="00D44382" w:rsidRPr="00BD06A3" w:rsidRDefault="00D44382" w:rsidP="00C934B7">
            <w:pPr>
              <w:jc w:val="both"/>
              <w:rPr>
                <w:rFonts w:ascii="Tahoma" w:hAnsi="Tahoma" w:cs="Tahoma"/>
                <w:lang w:eastAsia="ru-RU"/>
              </w:rPr>
            </w:pPr>
            <w:r w:rsidRPr="00985C68">
              <w:rPr>
                <w:rFonts w:ascii="Tahoma" w:hAnsi="Tahoma" w:cs="Tahoma"/>
                <w:lang w:eastAsia="ru-RU"/>
              </w:rPr>
              <w:t xml:space="preserve">Не более </w:t>
            </w:r>
            <w:r w:rsidR="00C506DA">
              <w:rPr>
                <w:rFonts w:ascii="Tahoma" w:hAnsi="Tahoma" w:cs="Tahoma"/>
                <w:lang w:eastAsia="ru-RU"/>
              </w:rPr>
              <w:t>30</w:t>
            </w:r>
            <w:r w:rsidRPr="00985C68">
              <w:rPr>
                <w:rFonts w:ascii="Tahoma" w:hAnsi="Tahoma" w:cs="Tahoma"/>
                <w:lang w:eastAsia="ru-RU"/>
              </w:rPr>
              <w:t xml:space="preserve"> календарных дней</w:t>
            </w:r>
          </w:p>
        </w:tc>
      </w:tr>
      <w:tr w:rsidR="0012417F" w:rsidRPr="002151B3" w14:paraId="602E78C3" w14:textId="77777777" w:rsidTr="00965262">
        <w:tc>
          <w:tcPr>
            <w:tcW w:w="709" w:type="dxa"/>
          </w:tcPr>
          <w:p w14:paraId="238B8B2C" w14:textId="77777777" w:rsidR="0012417F" w:rsidRPr="00715712" w:rsidRDefault="0012417F" w:rsidP="004E2F78">
            <w:pPr>
              <w:jc w:val="center"/>
              <w:rPr>
                <w:rFonts w:ascii="Tahoma" w:hAnsi="Tahoma" w:cs="Tahoma"/>
                <w:b/>
              </w:rPr>
            </w:pPr>
            <w:r w:rsidRPr="00715712">
              <w:rPr>
                <w:rFonts w:ascii="Tahoma" w:hAnsi="Tahoma" w:cs="Tahoma"/>
                <w:b/>
              </w:rPr>
              <w:t>1.</w:t>
            </w:r>
            <w:r w:rsidR="00D44382">
              <w:rPr>
                <w:rFonts w:ascii="Tahoma" w:hAnsi="Tahoma" w:cs="Tahoma"/>
                <w:b/>
              </w:rPr>
              <w:t>7</w:t>
            </w:r>
          </w:p>
        </w:tc>
        <w:tc>
          <w:tcPr>
            <w:tcW w:w="2126" w:type="dxa"/>
          </w:tcPr>
          <w:p w14:paraId="3B66D493" w14:textId="77777777" w:rsidR="0012417F" w:rsidRPr="00715712" w:rsidRDefault="0012417F" w:rsidP="004E2F78">
            <w:pPr>
              <w:rPr>
                <w:rFonts w:ascii="Tahoma" w:eastAsia="Arial Unicode MS" w:hAnsi="Tahoma" w:cs="Tahoma"/>
                <w:b/>
              </w:rPr>
            </w:pPr>
            <w:r w:rsidRPr="00715712">
              <w:rPr>
                <w:rFonts w:ascii="Tahoma" w:hAnsi="Tahoma" w:cs="Tahoma"/>
                <w:b/>
              </w:rPr>
              <w:t xml:space="preserve">Особые условия </w:t>
            </w:r>
          </w:p>
        </w:tc>
        <w:tc>
          <w:tcPr>
            <w:tcW w:w="7796" w:type="dxa"/>
          </w:tcPr>
          <w:p w14:paraId="72F5F114" w14:textId="77777777" w:rsidR="0012417F" w:rsidRPr="002151B3" w:rsidRDefault="0012417F" w:rsidP="00481727">
            <w:pPr>
              <w:ind w:right="36"/>
              <w:rPr>
                <w:rFonts w:ascii="Tahoma" w:eastAsia="Arial Unicode MS" w:hAnsi="Tahoma" w:cs="Tahoma"/>
                <w:iCs/>
              </w:rPr>
            </w:pPr>
            <w:r w:rsidRPr="00985C68">
              <w:rPr>
                <w:rFonts w:ascii="Tahoma" w:eastAsia="Arial Unicode MS" w:hAnsi="Tahoma" w:cs="Tahoma"/>
                <w:iCs/>
              </w:rPr>
              <w:t>Действующее производство</w:t>
            </w:r>
          </w:p>
        </w:tc>
      </w:tr>
      <w:tr w:rsidR="00673FEF" w:rsidRPr="002151B3" w14:paraId="1CA1C25D" w14:textId="77777777" w:rsidTr="00965262">
        <w:tc>
          <w:tcPr>
            <w:tcW w:w="709" w:type="dxa"/>
          </w:tcPr>
          <w:p w14:paraId="71DBAB47" w14:textId="77777777" w:rsidR="00673FEF" w:rsidRPr="00715712" w:rsidRDefault="00673FEF" w:rsidP="00E6090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1.8</w:t>
            </w:r>
          </w:p>
        </w:tc>
        <w:tc>
          <w:tcPr>
            <w:tcW w:w="2126" w:type="dxa"/>
          </w:tcPr>
          <w:p w14:paraId="1346A5DA" w14:textId="77777777" w:rsidR="00673FEF" w:rsidRPr="00715712" w:rsidRDefault="00673FEF" w:rsidP="00E6090D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Вид ремонта</w:t>
            </w:r>
          </w:p>
        </w:tc>
        <w:tc>
          <w:tcPr>
            <w:tcW w:w="7796" w:type="dxa"/>
          </w:tcPr>
          <w:p w14:paraId="185554C5" w14:textId="77777777" w:rsidR="00673FEF" w:rsidRPr="0032719A" w:rsidRDefault="00C506DA" w:rsidP="00E6090D">
            <w:pPr>
              <w:ind w:right="36"/>
              <w:rPr>
                <w:rFonts w:ascii="Tahoma" w:eastAsia="Arial Unicode MS" w:hAnsi="Tahoma" w:cs="Tahoma"/>
                <w:iCs/>
              </w:rPr>
            </w:pPr>
            <w:r>
              <w:rPr>
                <w:rFonts w:ascii="Tahoma" w:eastAsia="Arial Unicode MS" w:hAnsi="Tahoma" w:cs="Tahoma"/>
                <w:iCs/>
              </w:rPr>
              <w:t>Текущий</w:t>
            </w:r>
          </w:p>
        </w:tc>
      </w:tr>
      <w:tr w:rsidR="00673FEF" w:rsidRPr="002151B3" w14:paraId="18EACCE1" w14:textId="77777777" w:rsidTr="00965262">
        <w:tc>
          <w:tcPr>
            <w:tcW w:w="709" w:type="dxa"/>
          </w:tcPr>
          <w:p w14:paraId="04AA377D" w14:textId="77777777" w:rsidR="00673FEF" w:rsidRDefault="00673FEF" w:rsidP="00E6090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1.9</w:t>
            </w:r>
          </w:p>
        </w:tc>
        <w:tc>
          <w:tcPr>
            <w:tcW w:w="2126" w:type="dxa"/>
          </w:tcPr>
          <w:p w14:paraId="111F77C0" w14:textId="77777777" w:rsidR="00673FEF" w:rsidRPr="007C4011" w:rsidRDefault="00673FEF" w:rsidP="00E6090D">
            <w:pPr>
              <w:rPr>
                <w:rFonts w:ascii="Tahoma" w:hAnsi="Tahoma" w:cs="Tahoma"/>
                <w:b/>
              </w:rPr>
            </w:pPr>
            <w:r w:rsidRPr="007C4011">
              <w:rPr>
                <w:rFonts w:ascii="Tahoma" w:hAnsi="Tahoma" w:cs="Tahoma"/>
                <w:b/>
              </w:rPr>
              <w:t>Основание проведения работ</w:t>
            </w:r>
          </w:p>
        </w:tc>
        <w:tc>
          <w:tcPr>
            <w:tcW w:w="7796" w:type="dxa"/>
          </w:tcPr>
          <w:p w14:paraId="7F41C335" w14:textId="77777777" w:rsidR="00673FEF" w:rsidRDefault="00C506DA" w:rsidP="00E6090D">
            <w:pPr>
              <w:ind w:right="36"/>
              <w:rPr>
                <w:rFonts w:ascii="Tahoma" w:eastAsia="Arial Unicode MS" w:hAnsi="Tahoma" w:cs="Tahoma"/>
                <w:iCs/>
              </w:rPr>
            </w:pPr>
            <w:r>
              <w:rPr>
                <w:rFonts w:ascii="Tahoma" w:eastAsia="Arial Unicode MS" w:hAnsi="Tahoma" w:cs="Tahoma"/>
                <w:iCs/>
              </w:rPr>
              <w:t>Распоряжение</w:t>
            </w:r>
          </w:p>
        </w:tc>
      </w:tr>
      <w:tr w:rsidR="0012417F" w:rsidRPr="002151B3" w14:paraId="0892D5BB" w14:textId="77777777" w:rsidTr="00C44C86">
        <w:tc>
          <w:tcPr>
            <w:tcW w:w="10631" w:type="dxa"/>
            <w:gridSpan w:val="3"/>
          </w:tcPr>
          <w:p w14:paraId="02C29AB3" w14:textId="77777777" w:rsidR="00050BFB" w:rsidRDefault="00050BFB" w:rsidP="004E2F78">
            <w:pPr>
              <w:jc w:val="center"/>
              <w:rPr>
                <w:rFonts w:ascii="Tahoma" w:hAnsi="Tahoma" w:cs="Tahoma"/>
                <w:b/>
                <w:bCs/>
              </w:rPr>
            </w:pPr>
          </w:p>
          <w:p w14:paraId="7EB57906" w14:textId="77777777" w:rsidR="00050BFB" w:rsidRDefault="00050BFB" w:rsidP="004E2F78">
            <w:pPr>
              <w:jc w:val="center"/>
              <w:rPr>
                <w:rFonts w:ascii="Tahoma" w:hAnsi="Tahoma" w:cs="Tahoma"/>
                <w:b/>
                <w:bCs/>
              </w:rPr>
            </w:pPr>
          </w:p>
          <w:p w14:paraId="12F0DDA3" w14:textId="77777777" w:rsidR="00050BFB" w:rsidRDefault="00050BFB" w:rsidP="004E2F78">
            <w:pPr>
              <w:jc w:val="center"/>
              <w:rPr>
                <w:rFonts w:ascii="Tahoma" w:hAnsi="Tahoma" w:cs="Tahoma"/>
                <w:b/>
                <w:bCs/>
              </w:rPr>
            </w:pPr>
          </w:p>
          <w:p w14:paraId="3D736366" w14:textId="77777777" w:rsidR="00050BFB" w:rsidRDefault="00050BFB" w:rsidP="004E2F78">
            <w:pPr>
              <w:jc w:val="center"/>
              <w:rPr>
                <w:rFonts w:ascii="Tahoma" w:hAnsi="Tahoma" w:cs="Tahoma"/>
                <w:b/>
                <w:bCs/>
              </w:rPr>
            </w:pPr>
          </w:p>
          <w:p w14:paraId="0EB907D7" w14:textId="77777777" w:rsidR="00050BFB" w:rsidRDefault="00050BFB" w:rsidP="004E2F78">
            <w:pPr>
              <w:jc w:val="center"/>
              <w:rPr>
                <w:rFonts w:ascii="Tahoma" w:hAnsi="Tahoma" w:cs="Tahoma"/>
                <w:b/>
                <w:bCs/>
              </w:rPr>
            </w:pPr>
          </w:p>
          <w:p w14:paraId="6B6E7707" w14:textId="77777777" w:rsidR="00050BFB" w:rsidRDefault="00050BFB" w:rsidP="004E2F78">
            <w:pPr>
              <w:jc w:val="center"/>
              <w:rPr>
                <w:rFonts w:ascii="Tahoma" w:hAnsi="Tahoma" w:cs="Tahoma"/>
                <w:b/>
                <w:bCs/>
              </w:rPr>
            </w:pPr>
          </w:p>
          <w:p w14:paraId="07D94307" w14:textId="77777777" w:rsidR="00050BFB" w:rsidRDefault="00050BFB" w:rsidP="004E2F78">
            <w:pPr>
              <w:jc w:val="center"/>
              <w:rPr>
                <w:rFonts w:ascii="Tahoma" w:hAnsi="Tahoma" w:cs="Tahoma"/>
                <w:b/>
                <w:bCs/>
              </w:rPr>
            </w:pPr>
          </w:p>
          <w:p w14:paraId="34ED2435" w14:textId="77777777" w:rsidR="0012417F" w:rsidRPr="00715712" w:rsidRDefault="0012417F" w:rsidP="004E2F78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15712">
              <w:rPr>
                <w:rFonts w:ascii="Tahoma" w:hAnsi="Tahoma" w:cs="Tahoma"/>
                <w:b/>
                <w:bCs/>
              </w:rPr>
              <w:t>2. Основные требования.</w:t>
            </w:r>
          </w:p>
        </w:tc>
      </w:tr>
      <w:tr w:rsidR="0012417F" w:rsidRPr="002151B3" w14:paraId="3DE4B93C" w14:textId="77777777" w:rsidTr="00965262">
        <w:trPr>
          <w:trHeight w:val="557"/>
        </w:trPr>
        <w:tc>
          <w:tcPr>
            <w:tcW w:w="709" w:type="dxa"/>
          </w:tcPr>
          <w:p w14:paraId="041E1D8F" w14:textId="77777777" w:rsidR="0012417F" w:rsidRPr="00715712" w:rsidRDefault="0012417F" w:rsidP="004E2F78">
            <w:pPr>
              <w:jc w:val="center"/>
              <w:rPr>
                <w:rFonts w:ascii="Tahoma" w:hAnsi="Tahoma" w:cs="Tahoma"/>
                <w:b/>
              </w:rPr>
            </w:pPr>
            <w:r w:rsidRPr="00715712">
              <w:rPr>
                <w:rFonts w:ascii="Tahoma" w:hAnsi="Tahoma" w:cs="Tahoma"/>
                <w:b/>
              </w:rPr>
              <w:lastRenderedPageBreak/>
              <w:t>2.1</w:t>
            </w:r>
          </w:p>
        </w:tc>
        <w:tc>
          <w:tcPr>
            <w:tcW w:w="2126" w:type="dxa"/>
          </w:tcPr>
          <w:p w14:paraId="1260BA63" w14:textId="77777777" w:rsidR="0012417F" w:rsidRPr="00715712" w:rsidRDefault="0012417F" w:rsidP="004E2F78">
            <w:pPr>
              <w:suppressAutoHyphens w:val="0"/>
              <w:rPr>
                <w:rFonts w:ascii="Tahoma" w:hAnsi="Tahoma" w:cs="Tahoma"/>
                <w:b/>
              </w:rPr>
            </w:pPr>
            <w:r w:rsidRPr="00715712">
              <w:rPr>
                <w:rFonts w:ascii="Tahoma" w:hAnsi="Tahoma" w:cs="Tahoma"/>
                <w:b/>
              </w:rPr>
              <w:t>Состав и содержание работ.</w:t>
            </w:r>
          </w:p>
        </w:tc>
        <w:tc>
          <w:tcPr>
            <w:tcW w:w="7796" w:type="dxa"/>
          </w:tcPr>
          <w:tbl>
            <w:tblPr>
              <w:tblW w:w="7450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721"/>
              <w:gridCol w:w="4603"/>
              <w:gridCol w:w="709"/>
              <w:gridCol w:w="1417"/>
            </w:tblGrid>
            <w:tr w:rsidR="00EF1EC3" w:rsidRPr="00E03A17" w14:paraId="1E2D72FD" w14:textId="77777777" w:rsidTr="00EF1EC3">
              <w:trPr>
                <w:trHeight w:val="735"/>
              </w:trPr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DB2DBA" w14:textId="77777777" w:rsidR="00EF1EC3" w:rsidRPr="00E03A17" w:rsidRDefault="00EF1EC3" w:rsidP="00A42D90">
                  <w:pPr>
                    <w:jc w:val="center"/>
                    <w:rPr>
                      <w:rFonts w:ascii="Tahoma" w:hAnsi="Tahoma" w:cs="Tahoma"/>
                      <w:b/>
                      <w:bCs/>
                    </w:rPr>
                  </w:pPr>
                  <w:r w:rsidRPr="00E03A17">
                    <w:rPr>
                      <w:rFonts w:ascii="Tahoma" w:hAnsi="Tahoma" w:cs="Tahoma"/>
                      <w:b/>
                      <w:bCs/>
                    </w:rPr>
                    <w:t>№ п/п</w:t>
                  </w:r>
                </w:p>
              </w:tc>
              <w:tc>
                <w:tcPr>
                  <w:tcW w:w="4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75F02B" w14:textId="77777777" w:rsidR="00EF1EC3" w:rsidRPr="00E03A17" w:rsidRDefault="00EF1EC3" w:rsidP="00A42D90">
                  <w:pPr>
                    <w:jc w:val="center"/>
                    <w:rPr>
                      <w:rFonts w:ascii="Tahoma" w:hAnsi="Tahoma" w:cs="Tahoma"/>
                      <w:b/>
                      <w:bCs/>
                    </w:rPr>
                  </w:pPr>
                  <w:r w:rsidRPr="00E03A17">
                    <w:rPr>
                      <w:rFonts w:ascii="Tahoma" w:hAnsi="Tahoma" w:cs="Tahoma"/>
                      <w:b/>
                      <w:bCs/>
                    </w:rPr>
                    <w:t>Наименование работ, затрат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8B72EC" w14:textId="77777777" w:rsidR="00EF1EC3" w:rsidRPr="00E03A17" w:rsidRDefault="00EF1EC3" w:rsidP="00A42D90">
                  <w:pPr>
                    <w:jc w:val="center"/>
                    <w:rPr>
                      <w:rFonts w:ascii="Tahoma" w:hAnsi="Tahoma" w:cs="Tahoma"/>
                      <w:b/>
                      <w:bCs/>
                    </w:rPr>
                  </w:pPr>
                  <w:r w:rsidRPr="00E03A17">
                    <w:rPr>
                      <w:rFonts w:ascii="Tahoma" w:hAnsi="Tahoma" w:cs="Tahoma"/>
                      <w:b/>
                      <w:bCs/>
                    </w:rPr>
                    <w:t>Ед. изм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C47E48" w14:textId="77777777" w:rsidR="00EF1EC3" w:rsidRPr="00E03A17" w:rsidRDefault="00EF1EC3" w:rsidP="00A42D90">
                  <w:pPr>
                    <w:jc w:val="center"/>
                    <w:rPr>
                      <w:rFonts w:ascii="Tahoma" w:hAnsi="Tahoma" w:cs="Tahoma"/>
                      <w:b/>
                      <w:bCs/>
                    </w:rPr>
                  </w:pPr>
                  <w:r w:rsidRPr="00E03A17">
                    <w:rPr>
                      <w:rFonts w:ascii="Tahoma" w:hAnsi="Tahoma" w:cs="Tahoma"/>
                      <w:b/>
                      <w:bCs/>
                    </w:rPr>
                    <w:t>Кол</w:t>
                  </w:r>
                  <w:r>
                    <w:rPr>
                      <w:rFonts w:ascii="Tahoma" w:hAnsi="Tahoma" w:cs="Tahoma"/>
                      <w:b/>
                      <w:bCs/>
                    </w:rPr>
                    <w:t>-</w:t>
                  </w:r>
                  <w:r w:rsidRPr="00E03A17">
                    <w:rPr>
                      <w:rFonts w:ascii="Tahoma" w:hAnsi="Tahoma" w:cs="Tahoma"/>
                      <w:b/>
                      <w:bCs/>
                    </w:rPr>
                    <w:t>во</w:t>
                  </w:r>
                </w:p>
              </w:tc>
            </w:tr>
            <w:tr w:rsidR="00EF1EC3" w:rsidRPr="00E03A17" w14:paraId="4BD26529" w14:textId="77777777" w:rsidTr="00EF1EC3">
              <w:trPr>
                <w:gridAfter w:val="1"/>
                <w:wAfter w:w="1417" w:type="dxa"/>
                <w:trHeight w:val="240"/>
              </w:trPr>
              <w:tc>
                <w:tcPr>
                  <w:tcW w:w="7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A11DCA" w14:textId="77777777" w:rsidR="00EF1EC3" w:rsidRPr="00E03A17" w:rsidRDefault="00EF1EC3" w:rsidP="00A42D90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4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00ABF8" w14:textId="77777777" w:rsidR="00EF1EC3" w:rsidRPr="00E03A17" w:rsidRDefault="00EF1EC3" w:rsidP="00A42D90">
                  <w:pPr>
                    <w:jc w:val="center"/>
                    <w:rPr>
                      <w:rFonts w:ascii="Tahoma" w:hAnsi="Tahoma" w:cs="Tahoma"/>
                      <w:b/>
                      <w:bCs/>
                    </w:rPr>
                  </w:pPr>
                  <w:r w:rsidRPr="00605633">
                    <w:rPr>
                      <w:rFonts w:ascii="Tahoma" w:hAnsi="Tahoma" w:cs="Tahoma"/>
                      <w:b/>
                      <w:bCs/>
                      <w:highlight w:val="green"/>
                    </w:rPr>
                    <w:t>Работы</w:t>
                  </w:r>
                  <w:r w:rsidR="001C1E21" w:rsidRPr="00605633">
                    <w:rPr>
                      <w:rFonts w:ascii="Tahoma" w:hAnsi="Tahoma" w:cs="Tahoma"/>
                      <w:b/>
                      <w:bCs/>
                      <w:highlight w:val="green"/>
                    </w:rPr>
                    <w:t xml:space="preserve"> общестроительные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D21DEA" w14:textId="77777777" w:rsidR="00EF1EC3" w:rsidRPr="00E03A17" w:rsidRDefault="00EF1EC3" w:rsidP="00A42D90">
                  <w:pPr>
                    <w:jc w:val="center"/>
                    <w:rPr>
                      <w:rFonts w:ascii="Tahoma" w:hAnsi="Tahoma" w:cs="Tahoma"/>
                      <w:b/>
                      <w:bCs/>
                    </w:rPr>
                  </w:pPr>
                </w:p>
              </w:tc>
            </w:tr>
            <w:tr w:rsidR="00EF1EC3" w:rsidRPr="007E60CB" w14:paraId="0477573E" w14:textId="77777777" w:rsidTr="00EF1EC3">
              <w:trPr>
                <w:trHeight w:val="480"/>
              </w:trPr>
              <w:tc>
                <w:tcPr>
                  <w:tcW w:w="7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7FB6DA" w14:textId="77777777" w:rsidR="00EF1EC3" w:rsidRPr="00813428" w:rsidRDefault="00EF1EC3" w:rsidP="00A42D90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1</w:t>
                  </w:r>
                </w:p>
              </w:tc>
              <w:tc>
                <w:tcPr>
                  <w:tcW w:w="4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96A4AE" w14:textId="77777777" w:rsidR="00EF1EC3" w:rsidRPr="001B6974" w:rsidRDefault="00EF1EC3" w:rsidP="00A42D90">
                  <w:pPr>
                    <w:rPr>
                      <w:rFonts w:ascii="Tahoma" w:hAnsi="Tahoma" w:cs="Tahoma"/>
                      <w:color w:val="000000"/>
                    </w:rPr>
                  </w:pPr>
                  <w:proofErr w:type="gramStart"/>
                  <w:r>
                    <w:rPr>
                      <w:rFonts w:ascii="Tahoma" w:hAnsi="Tahoma" w:cs="Tahoma"/>
                      <w:color w:val="000000"/>
                    </w:rPr>
                    <w:t>Срезка ,уборка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</w:rPr>
                    <w:t xml:space="preserve"> поросли с ее утилизацией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389F18" w14:textId="77777777" w:rsidR="00EF1EC3" w:rsidRPr="001B6974" w:rsidRDefault="00EF1EC3" w:rsidP="00A42D90">
                  <w:pPr>
                    <w:jc w:val="center"/>
                    <w:rPr>
                      <w:rFonts w:ascii="Tahoma" w:hAnsi="Tahoma" w:cs="Tahoma"/>
                    </w:rPr>
                  </w:pPr>
                  <w:r w:rsidRPr="001B6974">
                    <w:rPr>
                      <w:rFonts w:ascii="Tahoma" w:hAnsi="Tahoma" w:cs="Tahoma"/>
                    </w:rPr>
                    <w:t>м2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3C4D88" w14:textId="77777777" w:rsidR="00EF1EC3" w:rsidRPr="007E60CB" w:rsidRDefault="00EF1EC3" w:rsidP="00A42D90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960</w:t>
                  </w:r>
                </w:p>
              </w:tc>
            </w:tr>
            <w:tr w:rsidR="00EF1EC3" w:rsidRPr="007E60CB" w14:paraId="1E73A4A4" w14:textId="77777777" w:rsidTr="00EF1EC3">
              <w:trPr>
                <w:trHeight w:val="480"/>
              </w:trPr>
              <w:tc>
                <w:tcPr>
                  <w:tcW w:w="7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5A8A29" w14:textId="77777777" w:rsidR="00EF1EC3" w:rsidRPr="00813428" w:rsidRDefault="00EF1EC3" w:rsidP="00A42D90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2</w:t>
                  </w:r>
                </w:p>
              </w:tc>
              <w:tc>
                <w:tcPr>
                  <w:tcW w:w="4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734047" w14:textId="77777777" w:rsidR="00EF1EC3" w:rsidRPr="001B6974" w:rsidRDefault="00EF1EC3" w:rsidP="00A42D90">
                  <w:pPr>
                    <w:rPr>
                      <w:rFonts w:ascii="Tahoma" w:hAnsi="Tahoma" w:cs="Tahoma"/>
                      <w:color w:val="000000"/>
                    </w:rPr>
                  </w:pPr>
                  <w:r>
                    <w:rPr>
                      <w:rFonts w:ascii="Tahoma" w:hAnsi="Tahoma" w:cs="Tahoma"/>
                      <w:color w:val="000000"/>
                    </w:rPr>
                    <w:t>Разработка и погрузка грунта с его вывозом за пределы предприятия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75C787" w14:textId="77777777" w:rsidR="00EF1EC3" w:rsidRPr="001B6974" w:rsidRDefault="00EF1EC3" w:rsidP="00A42D90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м3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743073" w14:textId="77777777" w:rsidR="00EF1EC3" w:rsidRDefault="00EF1EC3" w:rsidP="00100500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160</w:t>
                  </w:r>
                </w:p>
              </w:tc>
            </w:tr>
            <w:tr w:rsidR="00EF1EC3" w:rsidRPr="007E60CB" w14:paraId="6932E38B" w14:textId="77777777" w:rsidTr="00EF1EC3">
              <w:trPr>
                <w:trHeight w:val="480"/>
              </w:trPr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7FDA87" w14:textId="77777777" w:rsidR="00EF1EC3" w:rsidRPr="00813428" w:rsidRDefault="00EF1EC3" w:rsidP="00A42D90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3</w:t>
                  </w:r>
                </w:p>
              </w:tc>
              <w:tc>
                <w:tcPr>
                  <w:tcW w:w="4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EF5AAA" w14:textId="77777777" w:rsidR="00EF1EC3" w:rsidRPr="001B6974" w:rsidRDefault="00EF1EC3" w:rsidP="002C12DB">
                  <w:pPr>
                    <w:rPr>
                      <w:rFonts w:ascii="Tahoma" w:hAnsi="Tahoma" w:cs="Tahoma"/>
                      <w:color w:val="000000"/>
                    </w:rPr>
                  </w:pPr>
                  <w:r>
                    <w:rPr>
                      <w:rFonts w:ascii="Tahoma" w:hAnsi="Tahoma" w:cs="Tahoma"/>
                      <w:color w:val="000000"/>
                    </w:rPr>
                    <w:t>Очистка дорожного полотна покрытия парковки от поросли с ее утилизацией за пределы предприятия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75FBA3" w14:textId="77777777" w:rsidR="00EF1EC3" w:rsidRPr="001B6974" w:rsidRDefault="00EF1EC3" w:rsidP="00A42D90">
                  <w:pPr>
                    <w:jc w:val="center"/>
                    <w:rPr>
                      <w:rFonts w:ascii="Tahoma" w:hAnsi="Tahoma" w:cs="Tahoma"/>
                    </w:rPr>
                  </w:pPr>
                  <w:r w:rsidRPr="001B6974">
                    <w:rPr>
                      <w:rFonts w:ascii="Tahoma" w:hAnsi="Tahoma" w:cs="Tahoma"/>
                    </w:rPr>
                    <w:t>м2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434175" w14:textId="6FBE1E18" w:rsidR="00EF1EC3" w:rsidRPr="007E60CB" w:rsidRDefault="005C4130" w:rsidP="00100500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3</w:t>
                  </w:r>
                  <w:r w:rsidR="00EF1EC3">
                    <w:rPr>
                      <w:rFonts w:ascii="Tahoma" w:hAnsi="Tahoma" w:cs="Tahoma"/>
                    </w:rPr>
                    <w:t>800</w:t>
                  </w:r>
                </w:p>
              </w:tc>
            </w:tr>
            <w:tr w:rsidR="00EF1EC3" w:rsidRPr="007E60CB" w14:paraId="2338316F" w14:textId="77777777" w:rsidTr="00EF1EC3">
              <w:trPr>
                <w:trHeight w:val="480"/>
              </w:trPr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50349F" w14:textId="77777777" w:rsidR="00EF1EC3" w:rsidRPr="00813428" w:rsidRDefault="00EF1EC3" w:rsidP="00A42D90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4</w:t>
                  </w:r>
                </w:p>
              </w:tc>
              <w:tc>
                <w:tcPr>
                  <w:tcW w:w="4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FFA288" w14:textId="77777777" w:rsidR="00EF1EC3" w:rsidRPr="001B6974" w:rsidRDefault="00EF1EC3" w:rsidP="002C12DB">
                  <w:pPr>
                    <w:rPr>
                      <w:rFonts w:ascii="Tahoma" w:hAnsi="Tahoma" w:cs="Tahoma"/>
                      <w:color w:val="000000"/>
                    </w:rPr>
                  </w:pPr>
                  <w:r>
                    <w:rPr>
                      <w:rFonts w:ascii="Tahoma" w:hAnsi="Tahoma" w:cs="Tahoma"/>
                      <w:color w:val="000000"/>
                    </w:rPr>
                    <w:t xml:space="preserve">Очистка и обеспыливание асфальтобетонного покрытия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0B3565" w14:textId="77777777" w:rsidR="00EF1EC3" w:rsidRPr="001B6974" w:rsidRDefault="00EF1EC3" w:rsidP="00A42D90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м2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0C0C15" w14:textId="6030411E" w:rsidR="00EF1EC3" w:rsidRDefault="005C4130" w:rsidP="00100500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3</w:t>
                  </w:r>
                  <w:r w:rsidR="00EF1EC3">
                    <w:rPr>
                      <w:rFonts w:ascii="Tahoma" w:hAnsi="Tahoma" w:cs="Tahoma"/>
                    </w:rPr>
                    <w:t>800</w:t>
                  </w:r>
                </w:p>
              </w:tc>
            </w:tr>
            <w:tr w:rsidR="00EF1EC3" w:rsidRPr="007E60CB" w14:paraId="4BB052D6" w14:textId="77777777" w:rsidTr="00EF1EC3">
              <w:trPr>
                <w:trHeight w:val="480"/>
              </w:trPr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CD44D2" w14:textId="77777777" w:rsidR="00EF1EC3" w:rsidRPr="00813428" w:rsidRDefault="00EF1EC3" w:rsidP="00A42D90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5</w:t>
                  </w:r>
                </w:p>
              </w:tc>
              <w:tc>
                <w:tcPr>
                  <w:tcW w:w="4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D60070" w14:textId="77777777" w:rsidR="00EF1EC3" w:rsidRPr="001B6974" w:rsidRDefault="00EF1EC3" w:rsidP="002C12DB">
                  <w:pPr>
                    <w:rPr>
                      <w:rFonts w:ascii="Tahoma" w:hAnsi="Tahoma" w:cs="Tahoma"/>
                      <w:color w:val="000000"/>
                    </w:rPr>
                  </w:pPr>
                  <w:r>
                    <w:rPr>
                      <w:rFonts w:ascii="Tahoma" w:hAnsi="Tahoma" w:cs="Tahoma"/>
                      <w:color w:val="000000"/>
                    </w:rPr>
                    <w:t>Фрезерование поверхности покрытия толщиной до 60 мм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DB7B7D" w14:textId="77777777" w:rsidR="00EF1EC3" w:rsidRPr="001B6974" w:rsidRDefault="00EF1EC3" w:rsidP="00A42D90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м2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1D4A18" w14:textId="77777777" w:rsidR="00EF1EC3" w:rsidRDefault="00EF1EC3" w:rsidP="00100500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40</w:t>
                  </w:r>
                </w:p>
              </w:tc>
            </w:tr>
            <w:tr w:rsidR="00EF1EC3" w:rsidRPr="007E60CB" w14:paraId="34B81E6A" w14:textId="77777777" w:rsidTr="00EF1EC3">
              <w:trPr>
                <w:trHeight w:val="261"/>
              </w:trPr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66A698" w14:textId="77777777" w:rsidR="00EF1EC3" w:rsidRPr="00813428" w:rsidRDefault="00EF1EC3" w:rsidP="00A42D90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6</w:t>
                  </w:r>
                </w:p>
              </w:tc>
              <w:tc>
                <w:tcPr>
                  <w:tcW w:w="4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1200AA" w14:textId="77777777" w:rsidR="00EF1EC3" w:rsidRPr="00FD6A3A" w:rsidRDefault="00EF1EC3" w:rsidP="00996B8A">
                  <w:pPr>
                    <w:rPr>
                      <w:rFonts w:ascii="Tahoma" w:hAnsi="Tahoma" w:cs="Tahoma"/>
                      <w:color w:val="000000"/>
                      <w:highlight w:val="yellow"/>
                    </w:rPr>
                  </w:pPr>
                  <w:r>
                    <w:rPr>
                      <w:rFonts w:ascii="Tahoma" w:hAnsi="Tahoma" w:cs="Tahoma"/>
                    </w:rPr>
                    <w:t xml:space="preserve">Ямочный ремонт </w:t>
                  </w:r>
                  <w:proofErr w:type="gramStart"/>
                  <w:r>
                    <w:rPr>
                      <w:rFonts w:ascii="Tahoma" w:hAnsi="Tahoma" w:cs="Tahoma"/>
                    </w:rPr>
                    <w:t>асфальтобетонного  покрытия</w:t>
                  </w:r>
                  <w:proofErr w:type="gramEnd"/>
                  <w:r>
                    <w:rPr>
                      <w:rFonts w:ascii="Tahoma" w:hAnsi="Tahoma" w:cs="Tahoma"/>
                    </w:rPr>
                    <w:t xml:space="preserve"> толщиной до 60 мм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B065BB" w14:textId="77777777" w:rsidR="00EF1EC3" w:rsidRPr="001B6974" w:rsidRDefault="00EF1EC3" w:rsidP="00A42D90">
                  <w:pPr>
                    <w:jc w:val="center"/>
                    <w:rPr>
                      <w:rFonts w:ascii="Tahoma" w:hAnsi="Tahoma" w:cs="Tahoma"/>
                    </w:rPr>
                  </w:pPr>
                  <w:r w:rsidRPr="001B6974">
                    <w:rPr>
                      <w:rFonts w:ascii="Tahoma" w:hAnsi="Tahoma" w:cs="Tahoma"/>
                    </w:rPr>
                    <w:t>м2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3B8709" w14:textId="77777777" w:rsidR="00EF1EC3" w:rsidRPr="007E60CB" w:rsidRDefault="00EF1EC3" w:rsidP="00100500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90</w:t>
                  </w:r>
                </w:p>
              </w:tc>
            </w:tr>
            <w:tr w:rsidR="00EF1EC3" w:rsidRPr="007E60CB" w14:paraId="2B9C5760" w14:textId="77777777" w:rsidTr="00EF1EC3">
              <w:trPr>
                <w:trHeight w:val="261"/>
              </w:trPr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73A08D" w14:textId="77777777" w:rsidR="00EF1EC3" w:rsidRDefault="00EF1EC3" w:rsidP="00A42D90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7</w:t>
                  </w:r>
                </w:p>
              </w:tc>
              <w:tc>
                <w:tcPr>
                  <w:tcW w:w="4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E3051B" w14:textId="77777777" w:rsidR="00EF1EC3" w:rsidRDefault="00EF1EC3" w:rsidP="00996B8A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Проливка, грунтовка дорожной битумной эмульсией отфрезерованной и подготовленной ямы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47CC60" w14:textId="77777777" w:rsidR="00EF1EC3" w:rsidRPr="001B6974" w:rsidRDefault="00EF1EC3" w:rsidP="00A42D90">
                  <w:pPr>
                    <w:jc w:val="center"/>
                    <w:rPr>
                      <w:rFonts w:ascii="Tahoma" w:hAnsi="Tahoma" w:cs="Tahoma"/>
                    </w:rPr>
                  </w:pPr>
                  <w:r w:rsidRPr="001B6974">
                    <w:rPr>
                      <w:rFonts w:ascii="Tahoma" w:hAnsi="Tahoma" w:cs="Tahoma"/>
                    </w:rPr>
                    <w:t>м2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786A8C" w14:textId="77777777" w:rsidR="00EF1EC3" w:rsidRPr="007E60CB" w:rsidRDefault="00EF1EC3" w:rsidP="00100500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90</w:t>
                  </w:r>
                </w:p>
              </w:tc>
            </w:tr>
            <w:tr w:rsidR="00EF1EC3" w:rsidRPr="007E60CB" w14:paraId="790606E0" w14:textId="77777777" w:rsidTr="00EF1EC3">
              <w:trPr>
                <w:trHeight w:val="261"/>
              </w:trPr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D0C189" w14:textId="77777777" w:rsidR="00EF1EC3" w:rsidRDefault="00EF1EC3" w:rsidP="00A42D90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8</w:t>
                  </w:r>
                </w:p>
              </w:tc>
              <w:tc>
                <w:tcPr>
                  <w:tcW w:w="4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9D7F70" w14:textId="77777777" w:rsidR="00EF1EC3" w:rsidRDefault="00EF1EC3" w:rsidP="00996B8A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Монтаж шлагбаума автоматического (весь комплекс работ)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2E96EC" w14:textId="77777777" w:rsidR="00EF1EC3" w:rsidRPr="001B6974" w:rsidRDefault="00EF1EC3" w:rsidP="00A42D90">
                  <w:pPr>
                    <w:jc w:val="center"/>
                    <w:rPr>
                      <w:rFonts w:ascii="Tahoma" w:hAnsi="Tahoma" w:cs="Tahoma"/>
                    </w:rPr>
                  </w:pPr>
                  <w:proofErr w:type="spellStart"/>
                  <w:r>
                    <w:rPr>
                      <w:rFonts w:ascii="Tahoma" w:hAnsi="Tahoma" w:cs="Tahoma"/>
                    </w:rPr>
                    <w:t>шт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60AE28" w14:textId="77777777" w:rsidR="00EF1EC3" w:rsidRPr="007E60CB" w:rsidRDefault="00EF1EC3" w:rsidP="00100500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1</w:t>
                  </w:r>
                </w:p>
              </w:tc>
            </w:tr>
            <w:tr w:rsidR="00EF1EC3" w:rsidRPr="007E60CB" w14:paraId="6B03EEC1" w14:textId="77777777" w:rsidTr="00EF1EC3">
              <w:trPr>
                <w:trHeight w:val="261"/>
              </w:trPr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42B11D" w14:textId="77777777" w:rsidR="00EF1EC3" w:rsidRDefault="00EF1EC3" w:rsidP="00A42D90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9</w:t>
                  </w:r>
                </w:p>
              </w:tc>
              <w:tc>
                <w:tcPr>
                  <w:tcW w:w="4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919B8C" w14:textId="77777777" w:rsidR="00EF1EC3" w:rsidRDefault="00EF1EC3" w:rsidP="00996B8A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Установка столбов под ограждение (давальческий материал)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0926FE" w14:textId="77777777" w:rsidR="00EF1EC3" w:rsidRPr="001B6974" w:rsidRDefault="00EF1EC3" w:rsidP="00A42D90">
                  <w:pPr>
                    <w:jc w:val="center"/>
                    <w:rPr>
                      <w:rFonts w:ascii="Tahoma" w:hAnsi="Tahoma" w:cs="Tahoma"/>
                    </w:rPr>
                  </w:pPr>
                  <w:proofErr w:type="spellStart"/>
                  <w:r>
                    <w:rPr>
                      <w:rFonts w:ascii="Tahoma" w:hAnsi="Tahoma" w:cs="Tahoma"/>
                    </w:rPr>
                    <w:t>шт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29D603" w14:textId="77777777" w:rsidR="00EF1EC3" w:rsidRPr="007E60CB" w:rsidRDefault="00EF1EC3" w:rsidP="00100500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37</w:t>
                  </w:r>
                </w:p>
              </w:tc>
            </w:tr>
            <w:tr w:rsidR="00EF1EC3" w:rsidRPr="007E60CB" w14:paraId="744B36EC" w14:textId="77777777" w:rsidTr="00EF1EC3">
              <w:trPr>
                <w:trHeight w:val="261"/>
              </w:trPr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EB4EC3" w14:textId="77777777" w:rsidR="00EF1EC3" w:rsidRDefault="00EF1EC3" w:rsidP="00A42D90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10</w:t>
                  </w:r>
                </w:p>
              </w:tc>
              <w:tc>
                <w:tcPr>
                  <w:tcW w:w="4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395101" w14:textId="77777777" w:rsidR="00EF1EC3" w:rsidRDefault="00EF1EC3" w:rsidP="00996B8A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 xml:space="preserve">Монтаж профильной трубы 40х25 на ограждение (давальческий материал)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E555BF" w14:textId="77777777" w:rsidR="00EF1EC3" w:rsidRPr="001B6974" w:rsidRDefault="00EF1EC3" w:rsidP="00A42D90">
                  <w:pPr>
                    <w:jc w:val="center"/>
                    <w:rPr>
                      <w:rFonts w:ascii="Tahoma" w:hAnsi="Tahoma" w:cs="Tahoma"/>
                    </w:rPr>
                  </w:pPr>
                  <w:proofErr w:type="spellStart"/>
                  <w:r>
                    <w:rPr>
                      <w:rFonts w:ascii="Tahoma" w:hAnsi="Tahoma" w:cs="Tahoma"/>
                    </w:rPr>
                    <w:t>м.п</w:t>
                  </w:r>
                  <w:proofErr w:type="spellEnd"/>
                  <w:r>
                    <w:rPr>
                      <w:rFonts w:ascii="Tahoma" w:hAnsi="Tahoma" w:cs="Tahoma"/>
                    </w:rPr>
                    <w:t>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177E0A" w14:textId="77777777" w:rsidR="00EF1EC3" w:rsidRPr="007E60CB" w:rsidRDefault="00EF1EC3" w:rsidP="00100500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150</w:t>
                  </w:r>
                </w:p>
              </w:tc>
            </w:tr>
            <w:tr w:rsidR="00EF1EC3" w:rsidRPr="007E60CB" w14:paraId="57971204" w14:textId="77777777" w:rsidTr="00EF1EC3">
              <w:trPr>
                <w:trHeight w:val="261"/>
              </w:trPr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86EE27" w14:textId="77777777" w:rsidR="00EF1EC3" w:rsidRDefault="00EF1EC3" w:rsidP="00A42D90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11</w:t>
                  </w:r>
                </w:p>
              </w:tc>
              <w:tc>
                <w:tcPr>
                  <w:tcW w:w="4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6B0FBB" w14:textId="77777777" w:rsidR="00EF1EC3" w:rsidRDefault="00EF1EC3" w:rsidP="00996B8A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Окраска краской Эмпилс металлоконструкции ограждения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47504C" w14:textId="77777777" w:rsidR="00EF1EC3" w:rsidRPr="001B6974" w:rsidRDefault="00EF1EC3" w:rsidP="00A42D90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м2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E06BDE" w14:textId="77777777" w:rsidR="00EF1EC3" w:rsidRPr="007E60CB" w:rsidRDefault="00EF1EC3" w:rsidP="00100500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20</w:t>
                  </w:r>
                </w:p>
              </w:tc>
            </w:tr>
            <w:tr w:rsidR="00EF1EC3" w:rsidRPr="007E60CB" w14:paraId="3BD3A097" w14:textId="77777777" w:rsidTr="00EF1EC3">
              <w:trPr>
                <w:trHeight w:val="790"/>
              </w:trPr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9B12A5" w14:textId="77777777" w:rsidR="00EF1EC3" w:rsidRDefault="00EF1EC3" w:rsidP="00A42D90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12</w:t>
                  </w:r>
                </w:p>
              </w:tc>
              <w:tc>
                <w:tcPr>
                  <w:tcW w:w="4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273310" w14:textId="77777777" w:rsidR="00EF1EC3" w:rsidRDefault="00EF1EC3" w:rsidP="00996B8A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 xml:space="preserve">Монтаж профильного листа на </w:t>
                  </w:r>
                  <w:proofErr w:type="gramStart"/>
                  <w:r>
                    <w:rPr>
                      <w:rFonts w:ascii="Tahoma" w:hAnsi="Tahoma" w:cs="Tahoma"/>
                    </w:rPr>
                    <w:t>ограждение(</w:t>
                  </w:r>
                  <w:proofErr w:type="gramEnd"/>
                  <w:r>
                    <w:rPr>
                      <w:rFonts w:ascii="Tahoma" w:hAnsi="Tahoma" w:cs="Tahoma"/>
                    </w:rPr>
                    <w:t>давальческий материал)</w:t>
                  </w:r>
                </w:p>
                <w:p w14:paraId="53DEAE99" w14:textId="77777777" w:rsidR="00EF1EC3" w:rsidRDefault="00EF1EC3" w:rsidP="00996B8A">
                  <w:pPr>
                    <w:rPr>
                      <w:rFonts w:ascii="Tahoma" w:hAnsi="Tahoma" w:cs="Tahoma"/>
                    </w:rPr>
                  </w:pPr>
                </w:p>
                <w:p w14:paraId="20DD0FDB" w14:textId="77777777" w:rsidR="00EF1EC3" w:rsidRDefault="00EF1EC3" w:rsidP="00996B8A">
                  <w:pPr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B60A17" w14:textId="77777777" w:rsidR="00EF1EC3" w:rsidRPr="001B6974" w:rsidRDefault="00EF1EC3" w:rsidP="00A42D90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м2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AE03C5" w14:textId="77777777" w:rsidR="00EF1EC3" w:rsidRPr="007E60CB" w:rsidRDefault="00EF1EC3" w:rsidP="00100500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144</w:t>
                  </w:r>
                </w:p>
              </w:tc>
            </w:tr>
            <w:tr w:rsidR="00EF1EC3" w:rsidRPr="007E60CB" w14:paraId="33EBC65A" w14:textId="77777777" w:rsidTr="00EF1EC3">
              <w:trPr>
                <w:trHeight w:val="261"/>
              </w:trPr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C49CCB" w14:textId="77777777" w:rsidR="00EF1EC3" w:rsidRDefault="00EF1EC3" w:rsidP="00A42D90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13</w:t>
                  </w:r>
                </w:p>
              </w:tc>
              <w:tc>
                <w:tcPr>
                  <w:tcW w:w="4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BFECB7" w14:textId="77777777" w:rsidR="00EF1EC3" w:rsidRDefault="00EF1EC3" w:rsidP="00996B8A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Устройство горизонтальной разметки шириной 12 см краской АК-511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E90192" w14:textId="77777777" w:rsidR="00EF1EC3" w:rsidRPr="001B6974" w:rsidRDefault="00EF1EC3" w:rsidP="00A42D90">
                  <w:pPr>
                    <w:jc w:val="center"/>
                    <w:rPr>
                      <w:rFonts w:ascii="Tahoma" w:hAnsi="Tahoma" w:cs="Tahoma"/>
                    </w:rPr>
                  </w:pPr>
                  <w:proofErr w:type="spellStart"/>
                  <w:proofErr w:type="gramStart"/>
                  <w:r>
                    <w:rPr>
                      <w:rFonts w:ascii="Tahoma" w:hAnsi="Tahoma" w:cs="Tahoma"/>
                    </w:rPr>
                    <w:t>м.п</w:t>
                  </w:r>
                  <w:proofErr w:type="spellEnd"/>
                  <w:proofErr w:type="gramEnd"/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EE16C1" w14:textId="77777777" w:rsidR="00EF1EC3" w:rsidRPr="007E60CB" w:rsidRDefault="00EF1EC3" w:rsidP="00285C10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750</w:t>
                  </w:r>
                </w:p>
              </w:tc>
            </w:tr>
            <w:tr w:rsidR="00EF1EC3" w:rsidRPr="001B6974" w14:paraId="6975C7F3" w14:textId="77777777" w:rsidTr="00EF1EC3">
              <w:trPr>
                <w:trHeight w:val="248"/>
              </w:trPr>
              <w:tc>
                <w:tcPr>
                  <w:tcW w:w="74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725352C" w14:textId="115A1DCA" w:rsidR="00EF1EC3" w:rsidRPr="00EF1EC3" w:rsidRDefault="00EF1EC3" w:rsidP="00605633">
                  <w:pPr>
                    <w:jc w:val="center"/>
                    <w:rPr>
                      <w:rFonts w:ascii="Tahoma" w:hAnsi="Tahoma" w:cs="Tahoma"/>
                      <w:b/>
                      <w:bCs/>
                    </w:rPr>
                  </w:pPr>
                  <w:r w:rsidRPr="00605633">
                    <w:rPr>
                      <w:rFonts w:ascii="Tahoma" w:hAnsi="Tahoma" w:cs="Tahoma"/>
                      <w:b/>
                      <w:bCs/>
                      <w:highlight w:val="green"/>
                    </w:rPr>
                    <w:t>Материал</w:t>
                  </w:r>
                  <w:r w:rsidR="00605633" w:rsidRPr="00605633">
                    <w:rPr>
                      <w:rFonts w:ascii="Tahoma" w:hAnsi="Tahoma" w:cs="Tahoma"/>
                      <w:b/>
                      <w:bCs/>
                      <w:highlight w:val="green"/>
                    </w:rPr>
                    <w:t xml:space="preserve"> на общестроительные работы</w:t>
                  </w:r>
                </w:p>
              </w:tc>
            </w:tr>
            <w:tr w:rsidR="00EF1EC3" w:rsidRPr="007E60CB" w14:paraId="54560154" w14:textId="77777777" w:rsidTr="00EF1EC3">
              <w:trPr>
                <w:trHeight w:val="480"/>
              </w:trPr>
              <w:tc>
                <w:tcPr>
                  <w:tcW w:w="7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84B5ED" w14:textId="77777777" w:rsidR="00EF1EC3" w:rsidRPr="00E03A17" w:rsidRDefault="00EF1EC3" w:rsidP="00A42D90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1</w:t>
                  </w:r>
                </w:p>
              </w:tc>
              <w:tc>
                <w:tcPr>
                  <w:tcW w:w="4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444095" w14:textId="77777777" w:rsidR="00EF1EC3" w:rsidRPr="007E60CB" w:rsidRDefault="00EF1EC3" w:rsidP="00A42D90">
                  <w:pPr>
                    <w:rPr>
                      <w:rFonts w:ascii="Tahoma" w:hAnsi="Tahoma" w:cs="Tahoma"/>
                    </w:rPr>
                  </w:pPr>
                  <w:r w:rsidRPr="00F100F4">
                    <w:rPr>
                      <w:rFonts w:ascii="Tahoma" w:hAnsi="Tahoma" w:cs="Tahoma"/>
                    </w:rPr>
                    <w:t>Эмульсия битумно-</w:t>
                  </w:r>
                  <w:proofErr w:type="gramStart"/>
                  <w:r w:rsidRPr="00F100F4">
                    <w:rPr>
                      <w:rFonts w:ascii="Tahoma" w:hAnsi="Tahoma" w:cs="Tahoma"/>
                    </w:rPr>
                    <w:t>дорожная</w:t>
                  </w:r>
                  <w:r>
                    <w:rPr>
                      <w:rFonts w:ascii="Tahoma" w:hAnsi="Tahoma" w:cs="Tahoma"/>
                    </w:rPr>
                    <w:t xml:space="preserve">  ГОСТ</w:t>
                  </w:r>
                  <w:proofErr w:type="gramEnd"/>
                  <w:r>
                    <w:rPr>
                      <w:rFonts w:ascii="Tahoma" w:hAnsi="Tahoma" w:cs="Tahoma"/>
                    </w:rPr>
                    <w:t xml:space="preserve"> З 58952.1 – 2020 норма расхода по </w:t>
                  </w:r>
                  <w:proofErr w:type="spellStart"/>
                  <w:r>
                    <w:rPr>
                      <w:rFonts w:ascii="Tahoma" w:hAnsi="Tahoma" w:cs="Tahoma"/>
                    </w:rPr>
                    <w:t>ГЭСНр</w:t>
                  </w:r>
                  <w:proofErr w:type="spellEnd"/>
                  <w:r>
                    <w:rPr>
                      <w:rFonts w:ascii="Tahoma" w:hAnsi="Tahoma" w:cs="Tahoma"/>
                    </w:rPr>
                    <w:t xml:space="preserve"> 68-15-1 (0,07 т.н. на 100 м2)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6E54CB" w14:textId="77777777" w:rsidR="00EF1EC3" w:rsidRPr="001B6974" w:rsidRDefault="00EF1EC3" w:rsidP="00A42D90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кг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B7C037" w14:textId="77777777" w:rsidR="00EF1EC3" w:rsidRPr="007E60CB" w:rsidRDefault="00EF1EC3" w:rsidP="00A42D90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63</w:t>
                  </w:r>
                </w:p>
              </w:tc>
            </w:tr>
            <w:tr w:rsidR="00EF1EC3" w:rsidRPr="007E60CB" w14:paraId="356F1441" w14:textId="77777777" w:rsidTr="00EF1EC3">
              <w:trPr>
                <w:trHeight w:val="480"/>
              </w:trPr>
              <w:tc>
                <w:tcPr>
                  <w:tcW w:w="7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7DDD65" w14:textId="77777777" w:rsidR="00EF1EC3" w:rsidRDefault="00EF1EC3" w:rsidP="00A42D90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2</w:t>
                  </w:r>
                </w:p>
              </w:tc>
              <w:tc>
                <w:tcPr>
                  <w:tcW w:w="4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A3120E" w14:textId="77777777" w:rsidR="00EF1EC3" w:rsidRPr="007E60CB" w:rsidRDefault="00EF1EC3" w:rsidP="00A42D90">
                  <w:pPr>
                    <w:rPr>
                      <w:rFonts w:ascii="Tahoma" w:hAnsi="Tahoma" w:cs="Tahoma"/>
                    </w:rPr>
                  </w:pPr>
                  <w:r w:rsidRPr="004F4286">
                    <w:rPr>
                      <w:rFonts w:ascii="Tahoma" w:hAnsi="Tahoma" w:cs="Tahoma"/>
                    </w:rPr>
                    <w:t xml:space="preserve">Смесь асфальтобетонная м/з </w:t>
                  </w:r>
                  <w:r>
                    <w:rPr>
                      <w:rFonts w:ascii="Tahoma" w:hAnsi="Tahoma" w:cs="Tahoma"/>
                    </w:rPr>
                    <w:t xml:space="preserve">ГОСТ 9128-2013 норма расхода по </w:t>
                  </w:r>
                  <w:proofErr w:type="spellStart"/>
                  <w:r>
                    <w:rPr>
                      <w:rFonts w:ascii="Tahoma" w:hAnsi="Tahoma" w:cs="Tahoma"/>
                    </w:rPr>
                    <w:t>ГЭСНр</w:t>
                  </w:r>
                  <w:proofErr w:type="spellEnd"/>
                  <w:r>
                    <w:rPr>
                      <w:rFonts w:ascii="Tahoma" w:hAnsi="Tahoma" w:cs="Tahoma"/>
                    </w:rPr>
                    <w:t xml:space="preserve"> 68-15-1(14,05 т.н. на 100м2)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F87CED" w14:textId="77777777" w:rsidR="00EF1EC3" w:rsidRDefault="00EF1EC3" w:rsidP="00A42D90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DD78C5" w14:textId="77777777" w:rsidR="00EF1EC3" w:rsidRDefault="00EF1EC3" w:rsidP="00A42D90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12,65</w:t>
                  </w:r>
                </w:p>
              </w:tc>
            </w:tr>
            <w:tr w:rsidR="00EF1EC3" w:rsidRPr="007E60CB" w14:paraId="46FB3B60" w14:textId="77777777" w:rsidTr="00EF1EC3">
              <w:trPr>
                <w:trHeight w:val="480"/>
              </w:trPr>
              <w:tc>
                <w:tcPr>
                  <w:tcW w:w="7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68D0AB" w14:textId="77777777" w:rsidR="00EF1EC3" w:rsidRDefault="00EF1EC3" w:rsidP="00A42D90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3</w:t>
                  </w:r>
                </w:p>
              </w:tc>
              <w:tc>
                <w:tcPr>
                  <w:tcW w:w="4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19D570" w14:textId="77777777" w:rsidR="00EF1EC3" w:rsidRDefault="00EF1EC3" w:rsidP="00A42D90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Электроды 3 мм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1DEEB2" w14:textId="77777777" w:rsidR="00EF1EC3" w:rsidRDefault="00EF1EC3" w:rsidP="00A42D90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кг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5B132B" w14:textId="77777777" w:rsidR="00EF1EC3" w:rsidRDefault="00EF1EC3" w:rsidP="00A42D90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3</w:t>
                  </w:r>
                </w:p>
              </w:tc>
            </w:tr>
            <w:tr w:rsidR="00EF1EC3" w:rsidRPr="007E60CB" w14:paraId="76B56E1C" w14:textId="77777777" w:rsidTr="007337AC">
              <w:trPr>
                <w:trHeight w:val="760"/>
              </w:trPr>
              <w:tc>
                <w:tcPr>
                  <w:tcW w:w="7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21BB27" w14:textId="77777777" w:rsidR="00EF1EC3" w:rsidRPr="00E03A17" w:rsidRDefault="00EF1EC3" w:rsidP="00A42D90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4</w:t>
                  </w:r>
                </w:p>
              </w:tc>
              <w:tc>
                <w:tcPr>
                  <w:tcW w:w="4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158283" w14:textId="77777777" w:rsidR="00EF1EC3" w:rsidRPr="007D777D" w:rsidRDefault="00EF1EC3" w:rsidP="00EC58AF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Краска ПФ -115 Эмпилс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3CB009" w14:textId="77777777" w:rsidR="00EF1EC3" w:rsidRPr="001B6974" w:rsidRDefault="00EF1EC3" w:rsidP="00050BFB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кг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3A17F2" w14:textId="77777777" w:rsidR="00EF1EC3" w:rsidRPr="007E60CB" w:rsidRDefault="00EF1EC3" w:rsidP="00A42D90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3</w:t>
                  </w:r>
                </w:p>
              </w:tc>
            </w:tr>
            <w:tr w:rsidR="00EF1EC3" w:rsidRPr="007E60CB" w14:paraId="737F5EF7" w14:textId="77777777" w:rsidTr="007337AC">
              <w:trPr>
                <w:trHeight w:val="480"/>
              </w:trPr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4E2827" w14:textId="77777777" w:rsidR="00EF1EC3" w:rsidRDefault="00EF1EC3" w:rsidP="00A42D90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5</w:t>
                  </w:r>
                </w:p>
              </w:tc>
              <w:tc>
                <w:tcPr>
                  <w:tcW w:w="4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671CF0" w14:textId="77777777" w:rsidR="00EF1EC3" w:rsidRPr="007D777D" w:rsidRDefault="00EF1EC3" w:rsidP="00EC58AF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Краска дорожная АК-511(0,5 кг/1м2)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CDE294" w14:textId="77777777" w:rsidR="00EF1EC3" w:rsidRPr="001B6974" w:rsidRDefault="00EF1EC3" w:rsidP="00A42D90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кг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7A14DD" w14:textId="77777777" w:rsidR="00EF1EC3" w:rsidRDefault="00EF1EC3" w:rsidP="00A42D90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50</w:t>
                  </w:r>
                </w:p>
              </w:tc>
            </w:tr>
            <w:tr w:rsidR="007337AC" w:rsidRPr="007E60CB" w14:paraId="43037796" w14:textId="77777777" w:rsidTr="00631293">
              <w:trPr>
                <w:trHeight w:val="480"/>
              </w:trPr>
              <w:tc>
                <w:tcPr>
                  <w:tcW w:w="745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868E08" w14:textId="2AEA6FC3" w:rsidR="007337AC" w:rsidRPr="007337AC" w:rsidRDefault="007337AC" w:rsidP="007337AC">
                  <w:pPr>
                    <w:jc w:val="center"/>
                    <w:rPr>
                      <w:rFonts w:ascii="Tahoma" w:hAnsi="Tahoma" w:cs="Tahoma"/>
                      <w:b/>
                      <w:bCs/>
                    </w:rPr>
                  </w:pPr>
                  <w:r w:rsidRPr="00605633">
                    <w:rPr>
                      <w:rFonts w:ascii="Tahoma" w:hAnsi="Tahoma" w:cs="Tahoma"/>
                      <w:b/>
                      <w:bCs/>
                      <w:highlight w:val="green"/>
                    </w:rPr>
                    <w:t>Электротехнические работы</w:t>
                  </w:r>
                </w:p>
              </w:tc>
            </w:tr>
            <w:tr w:rsidR="007337AC" w:rsidRPr="007E60CB" w14:paraId="6FF2A6D2" w14:textId="77777777" w:rsidTr="007337AC">
              <w:trPr>
                <w:trHeight w:val="480"/>
              </w:trPr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1C6B4D" w14:textId="6FA376A1" w:rsidR="007337AC" w:rsidRDefault="007337AC" w:rsidP="00A42D90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1</w:t>
                  </w:r>
                </w:p>
              </w:tc>
              <w:tc>
                <w:tcPr>
                  <w:tcW w:w="4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4D2A15" w14:textId="4D1D96E1" w:rsidR="007337AC" w:rsidRDefault="007337AC" w:rsidP="00EC58AF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Монтаж Светильника с опорой освещения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5461E9" w14:textId="609FF311" w:rsidR="007337AC" w:rsidRDefault="007337AC" w:rsidP="00A42D90">
                  <w:pPr>
                    <w:jc w:val="center"/>
                    <w:rPr>
                      <w:rFonts w:ascii="Tahoma" w:hAnsi="Tahoma" w:cs="Tahoma"/>
                    </w:rPr>
                  </w:pPr>
                  <w:proofErr w:type="spellStart"/>
                  <w:r>
                    <w:rPr>
                      <w:rFonts w:ascii="Tahoma" w:hAnsi="Tahoma" w:cs="Tahoma"/>
                    </w:rPr>
                    <w:t>шт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3D1245" w14:textId="21F5C238" w:rsidR="007337AC" w:rsidRPr="002D4DD0" w:rsidRDefault="002D4DD0" w:rsidP="00A42D90">
                  <w:pPr>
                    <w:jc w:val="center"/>
                    <w:rPr>
                      <w:rFonts w:ascii="Tahoma" w:hAnsi="Tahoma" w:cs="Tahoma"/>
                      <w:lang w:val="en-US"/>
                    </w:rPr>
                  </w:pPr>
                  <w:r w:rsidRPr="008111BD">
                    <w:rPr>
                      <w:rFonts w:ascii="Tahoma" w:hAnsi="Tahoma" w:cs="Tahoma"/>
                      <w:lang w:val="en-US"/>
                    </w:rPr>
                    <w:t>5</w:t>
                  </w:r>
                </w:p>
              </w:tc>
            </w:tr>
            <w:tr w:rsidR="007337AC" w:rsidRPr="007E60CB" w14:paraId="5FAD9218" w14:textId="77777777" w:rsidTr="007337AC">
              <w:trPr>
                <w:trHeight w:val="480"/>
              </w:trPr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95B301" w14:textId="1854E2A1" w:rsidR="007337AC" w:rsidRDefault="007337AC" w:rsidP="00A42D90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lastRenderedPageBreak/>
                    <w:t>2</w:t>
                  </w:r>
                </w:p>
              </w:tc>
              <w:tc>
                <w:tcPr>
                  <w:tcW w:w="4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012206" w14:textId="0D9FE73C" w:rsidR="007337AC" w:rsidRDefault="007337AC" w:rsidP="00EC58AF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Монтаж кабеля в гофре с креплением</w:t>
                  </w:r>
                  <w:r w:rsidR="00CC41E1">
                    <w:rPr>
                      <w:rFonts w:ascii="Tahoma" w:hAnsi="Tahoma" w:cs="Tahoma"/>
                    </w:rPr>
                    <w:t xml:space="preserve"> на высоте от 0 до +4,000м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833958" w14:textId="304401F2" w:rsidR="007337AC" w:rsidRDefault="007337AC" w:rsidP="00A42D90">
                  <w:pPr>
                    <w:jc w:val="center"/>
                    <w:rPr>
                      <w:rFonts w:ascii="Tahoma" w:hAnsi="Tahoma" w:cs="Tahoma"/>
                    </w:rPr>
                  </w:pPr>
                  <w:proofErr w:type="spellStart"/>
                  <w:r>
                    <w:rPr>
                      <w:rFonts w:ascii="Tahoma" w:hAnsi="Tahoma" w:cs="Tahoma"/>
                    </w:rPr>
                    <w:t>п.м</w:t>
                  </w:r>
                  <w:proofErr w:type="spellEnd"/>
                  <w:r>
                    <w:rPr>
                      <w:rFonts w:ascii="Tahoma" w:hAnsi="Tahoma" w:cs="Tahoma"/>
                    </w:rPr>
                    <w:t>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3B8D6E" w14:textId="04DD4EDB" w:rsidR="007337AC" w:rsidRPr="002D4DD0" w:rsidRDefault="002D4DD0" w:rsidP="00A42D90">
                  <w:pPr>
                    <w:jc w:val="center"/>
                    <w:rPr>
                      <w:rFonts w:ascii="Tahoma" w:hAnsi="Tahoma" w:cs="Tahoma"/>
                      <w:lang w:val="en-US"/>
                    </w:rPr>
                  </w:pPr>
                  <w:r w:rsidRPr="008111BD">
                    <w:rPr>
                      <w:rFonts w:ascii="Tahoma" w:hAnsi="Tahoma" w:cs="Tahoma"/>
                      <w:lang w:val="en-US"/>
                    </w:rPr>
                    <w:t>380</w:t>
                  </w:r>
                </w:p>
              </w:tc>
            </w:tr>
            <w:tr w:rsidR="007337AC" w:rsidRPr="007E60CB" w14:paraId="73D134AC" w14:textId="77777777" w:rsidTr="007337AC">
              <w:trPr>
                <w:trHeight w:val="480"/>
              </w:trPr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CA9A75" w14:textId="0B86F131" w:rsidR="007337AC" w:rsidRDefault="007337AC" w:rsidP="00A42D90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3</w:t>
                  </w:r>
                </w:p>
              </w:tc>
              <w:tc>
                <w:tcPr>
                  <w:tcW w:w="4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943806" w14:textId="0373E0F8" w:rsidR="007337AC" w:rsidRDefault="007337AC" w:rsidP="00EC58AF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Монтаж щита освещения с автоматическими выключателями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35F687" w14:textId="5047F803" w:rsidR="007337AC" w:rsidRDefault="007337AC" w:rsidP="007337AC">
                  <w:pPr>
                    <w:jc w:val="center"/>
                    <w:rPr>
                      <w:rFonts w:ascii="Tahoma" w:hAnsi="Tahoma" w:cs="Tahoma"/>
                    </w:rPr>
                  </w:pPr>
                  <w:proofErr w:type="spellStart"/>
                  <w:r>
                    <w:rPr>
                      <w:rFonts w:ascii="Tahoma" w:hAnsi="Tahoma" w:cs="Tahoma"/>
                    </w:rPr>
                    <w:t>шт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3F634C" w14:textId="06B48851" w:rsidR="007337AC" w:rsidRDefault="007337AC" w:rsidP="00A42D90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1</w:t>
                  </w:r>
                </w:p>
              </w:tc>
            </w:tr>
            <w:tr w:rsidR="007337AC" w:rsidRPr="007E60CB" w14:paraId="7225E945" w14:textId="77777777" w:rsidTr="007337AC">
              <w:trPr>
                <w:trHeight w:val="480"/>
              </w:trPr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56C027" w14:textId="52DF88D7" w:rsidR="007337AC" w:rsidRDefault="007337AC" w:rsidP="00A42D90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4</w:t>
                  </w:r>
                </w:p>
              </w:tc>
              <w:tc>
                <w:tcPr>
                  <w:tcW w:w="4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166D6F" w14:textId="1FADE463" w:rsidR="007337AC" w:rsidRDefault="007337AC" w:rsidP="00EC58AF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Монтаж фотоэлемента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713049" w14:textId="57B04BBB" w:rsidR="007337AC" w:rsidRDefault="007337AC" w:rsidP="00A42D90">
                  <w:pPr>
                    <w:jc w:val="center"/>
                    <w:rPr>
                      <w:rFonts w:ascii="Tahoma" w:hAnsi="Tahoma" w:cs="Tahoma"/>
                    </w:rPr>
                  </w:pPr>
                  <w:proofErr w:type="spellStart"/>
                  <w:r>
                    <w:rPr>
                      <w:rFonts w:ascii="Tahoma" w:hAnsi="Tahoma" w:cs="Tahoma"/>
                    </w:rPr>
                    <w:t>шт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564F1E" w14:textId="53CB4C36" w:rsidR="007337AC" w:rsidRDefault="007337AC" w:rsidP="007337AC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1</w:t>
                  </w:r>
                </w:p>
              </w:tc>
            </w:tr>
            <w:tr w:rsidR="00C51581" w:rsidRPr="007E60CB" w14:paraId="31E4BC72" w14:textId="77777777" w:rsidTr="007337AC">
              <w:trPr>
                <w:trHeight w:val="480"/>
              </w:trPr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820436" w14:textId="2F1E21EE" w:rsidR="00C51581" w:rsidRDefault="00C51581" w:rsidP="00C51581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5</w:t>
                  </w:r>
                </w:p>
              </w:tc>
              <w:tc>
                <w:tcPr>
                  <w:tcW w:w="4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E8484F" w14:textId="2793C615" w:rsidR="00C51581" w:rsidRDefault="00C51581" w:rsidP="00C51581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Подключение шлагбаума автоматического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2AF47C" w14:textId="3F807A4F" w:rsidR="00C51581" w:rsidRDefault="00C51581" w:rsidP="00C51581">
                  <w:pPr>
                    <w:jc w:val="center"/>
                    <w:rPr>
                      <w:rFonts w:ascii="Tahoma" w:hAnsi="Tahoma" w:cs="Tahoma"/>
                    </w:rPr>
                  </w:pPr>
                  <w:proofErr w:type="spellStart"/>
                  <w:r>
                    <w:rPr>
                      <w:rFonts w:ascii="Tahoma" w:hAnsi="Tahoma" w:cs="Tahoma"/>
                    </w:rPr>
                    <w:t>шт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F22791" w14:textId="3EE0FD25" w:rsidR="00C51581" w:rsidRDefault="00C51581" w:rsidP="00C51581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1</w:t>
                  </w:r>
                </w:p>
              </w:tc>
            </w:tr>
            <w:tr w:rsidR="00C51581" w:rsidRPr="007E60CB" w14:paraId="6182066B" w14:textId="77777777" w:rsidTr="00E95B1E">
              <w:trPr>
                <w:trHeight w:val="480"/>
              </w:trPr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72DED3" w14:textId="3E1F5225" w:rsidR="00C51581" w:rsidRPr="007337AC" w:rsidRDefault="00C51581" w:rsidP="00C51581">
                  <w:pPr>
                    <w:jc w:val="center"/>
                    <w:rPr>
                      <w:rFonts w:ascii="Tahoma" w:hAnsi="Tahoma" w:cs="Tahoma"/>
                      <w:b/>
                      <w:bCs/>
                    </w:rPr>
                  </w:pPr>
                </w:p>
              </w:tc>
              <w:tc>
                <w:tcPr>
                  <w:tcW w:w="672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C6C50B" w14:textId="2D7ECF63" w:rsidR="00C51581" w:rsidRPr="007337AC" w:rsidRDefault="00C51581" w:rsidP="00C51581">
                  <w:pPr>
                    <w:jc w:val="both"/>
                    <w:rPr>
                      <w:rFonts w:ascii="Tahoma" w:hAnsi="Tahoma" w:cs="Tahoma"/>
                      <w:b/>
                      <w:bCs/>
                    </w:rPr>
                  </w:pPr>
                  <w:bookmarkStart w:id="0" w:name="_GoBack"/>
                  <w:bookmarkEnd w:id="0"/>
                  <w:r w:rsidRPr="00605633">
                    <w:rPr>
                      <w:rFonts w:ascii="Tahoma" w:hAnsi="Tahoma" w:cs="Tahoma"/>
                      <w:b/>
                      <w:bCs/>
                      <w:highlight w:val="green"/>
                    </w:rPr>
                    <w:t>Материалы</w:t>
                  </w:r>
                  <w:r w:rsidR="00605633" w:rsidRPr="00605633">
                    <w:rPr>
                      <w:rFonts w:ascii="Tahoma" w:hAnsi="Tahoma" w:cs="Tahoma"/>
                      <w:b/>
                      <w:bCs/>
                      <w:highlight w:val="green"/>
                    </w:rPr>
                    <w:t xml:space="preserve"> на э</w:t>
                  </w:r>
                  <w:r w:rsidR="00605633" w:rsidRPr="00605633">
                    <w:rPr>
                      <w:rFonts w:ascii="Tahoma" w:hAnsi="Tahoma" w:cs="Tahoma"/>
                      <w:b/>
                      <w:bCs/>
                      <w:highlight w:val="green"/>
                    </w:rPr>
                    <w:t>лектротехнические работы</w:t>
                  </w:r>
                </w:p>
              </w:tc>
            </w:tr>
            <w:tr w:rsidR="00C51581" w:rsidRPr="007E60CB" w14:paraId="380EAA44" w14:textId="77777777" w:rsidTr="007337AC">
              <w:trPr>
                <w:trHeight w:val="480"/>
              </w:trPr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C361C1" w14:textId="529F2337" w:rsidR="00C51581" w:rsidRDefault="00C51581" w:rsidP="00C51581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1</w:t>
                  </w:r>
                </w:p>
              </w:tc>
              <w:tc>
                <w:tcPr>
                  <w:tcW w:w="4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8A2E90" w14:textId="2E94C882" w:rsidR="00C51581" w:rsidRDefault="00C51581" w:rsidP="00C51581">
                  <w:pPr>
                    <w:rPr>
                      <w:rFonts w:ascii="Tahoma" w:hAnsi="Tahoma" w:cs="Tahoma"/>
                    </w:rPr>
                  </w:pPr>
                  <w:r w:rsidRPr="007337AC">
                    <w:rPr>
                      <w:rFonts w:ascii="Tahoma" w:hAnsi="Tahoma" w:cs="Tahoma"/>
                    </w:rPr>
                    <w:t>Уличный светодиодный светильник FERON 200LEDх150W AC230V 50Hz цвет серый IP65, SP3050 41272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29111F" w14:textId="506E85AA" w:rsidR="00C51581" w:rsidRDefault="00C51581" w:rsidP="00C51581">
                  <w:pPr>
                    <w:jc w:val="center"/>
                    <w:rPr>
                      <w:rFonts w:ascii="Tahoma" w:hAnsi="Tahoma" w:cs="Tahoma"/>
                    </w:rPr>
                  </w:pPr>
                  <w:proofErr w:type="spellStart"/>
                  <w:r>
                    <w:rPr>
                      <w:rFonts w:ascii="Tahoma" w:hAnsi="Tahoma" w:cs="Tahoma"/>
                    </w:rPr>
                    <w:t>шт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829EB1" w14:textId="06684CDC" w:rsidR="00C51581" w:rsidRPr="008111BD" w:rsidRDefault="002D4DD0" w:rsidP="00C51581">
                  <w:pPr>
                    <w:jc w:val="center"/>
                    <w:rPr>
                      <w:rFonts w:ascii="Tahoma" w:hAnsi="Tahoma" w:cs="Tahoma"/>
                      <w:lang w:val="en-US"/>
                    </w:rPr>
                  </w:pPr>
                  <w:r w:rsidRPr="008111BD">
                    <w:rPr>
                      <w:rFonts w:ascii="Tahoma" w:hAnsi="Tahoma" w:cs="Tahoma"/>
                      <w:lang w:val="en-US"/>
                    </w:rPr>
                    <w:t>5</w:t>
                  </w:r>
                </w:p>
              </w:tc>
            </w:tr>
            <w:tr w:rsidR="00C51581" w:rsidRPr="007E60CB" w14:paraId="386A9B23" w14:textId="77777777" w:rsidTr="007337AC">
              <w:trPr>
                <w:trHeight w:val="480"/>
              </w:trPr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A6D4DC" w14:textId="3E16E3A6" w:rsidR="00C51581" w:rsidRDefault="00C51581" w:rsidP="00C51581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2</w:t>
                  </w:r>
                </w:p>
              </w:tc>
              <w:tc>
                <w:tcPr>
                  <w:tcW w:w="4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40D3D1" w14:textId="79C7A8E2" w:rsidR="00C51581" w:rsidRDefault="00C51581" w:rsidP="00C51581">
                  <w:pPr>
                    <w:rPr>
                      <w:rFonts w:ascii="Tahoma" w:hAnsi="Tahoma" w:cs="Tahoma"/>
                    </w:rPr>
                  </w:pPr>
                  <w:r w:rsidRPr="007337AC">
                    <w:rPr>
                      <w:rFonts w:ascii="Tahoma" w:hAnsi="Tahoma" w:cs="Tahoma"/>
                    </w:rPr>
                    <w:t>Кронштейн для уличных (консольных) светильников FERON посадочный диаметр 48мм, серый, дс-06-48, 48523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0AAEE0" w14:textId="115DA423" w:rsidR="00C51581" w:rsidRDefault="00C51581" w:rsidP="00C51581">
                  <w:pPr>
                    <w:jc w:val="center"/>
                    <w:rPr>
                      <w:rFonts w:ascii="Tahoma" w:hAnsi="Tahoma" w:cs="Tahoma"/>
                    </w:rPr>
                  </w:pPr>
                  <w:proofErr w:type="spellStart"/>
                  <w:r>
                    <w:rPr>
                      <w:rFonts w:ascii="Tahoma" w:hAnsi="Tahoma" w:cs="Tahoma"/>
                    </w:rPr>
                    <w:t>шт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E398D2" w14:textId="7FCCB1F0" w:rsidR="00C51581" w:rsidRPr="008111BD" w:rsidRDefault="002D4DD0" w:rsidP="00C51581">
                  <w:pPr>
                    <w:jc w:val="center"/>
                    <w:rPr>
                      <w:rFonts w:ascii="Tahoma" w:hAnsi="Tahoma" w:cs="Tahoma"/>
                      <w:lang w:val="en-US"/>
                    </w:rPr>
                  </w:pPr>
                  <w:r w:rsidRPr="008111BD">
                    <w:rPr>
                      <w:rFonts w:ascii="Tahoma" w:hAnsi="Tahoma" w:cs="Tahoma"/>
                      <w:lang w:val="en-US"/>
                    </w:rPr>
                    <w:t>5</w:t>
                  </w:r>
                </w:p>
              </w:tc>
            </w:tr>
            <w:tr w:rsidR="00C51581" w:rsidRPr="007E60CB" w14:paraId="3850AD42" w14:textId="77777777" w:rsidTr="007337AC">
              <w:trPr>
                <w:trHeight w:val="480"/>
              </w:trPr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57A845" w14:textId="57436CC5" w:rsidR="00C51581" w:rsidRDefault="00C51581" w:rsidP="00C51581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3</w:t>
                  </w:r>
                </w:p>
              </w:tc>
              <w:tc>
                <w:tcPr>
                  <w:tcW w:w="4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DF4C8A" w14:textId="1E607AE0" w:rsidR="00C51581" w:rsidRPr="007337AC" w:rsidRDefault="00C51581" w:rsidP="00C51581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 xml:space="preserve">Соединительная штанга между кронштейном и светильником для монтажа светильника </w:t>
                  </w:r>
                  <w:r>
                    <w:rPr>
                      <w:rFonts w:ascii="Tahoma" w:hAnsi="Tahoma" w:cs="Tahoma"/>
                      <w:lang w:val="en-US"/>
                    </w:rPr>
                    <w:t>L</w:t>
                  </w:r>
                  <w:r>
                    <w:rPr>
                      <w:rFonts w:ascii="Tahoma" w:hAnsi="Tahoma" w:cs="Tahoma"/>
                    </w:rPr>
                    <w:t>-1000 мм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880C12" w14:textId="30AD38B8" w:rsidR="00C51581" w:rsidRDefault="00C51581" w:rsidP="00C51581">
                  <w:pPr>
                    <w:jc w:val="center"/>
                    <w:rPr>
                      <w:rFonts w:ascii="Tahoma" w:hAnsi="Tahoma" w:cs="Tahoma"/>
                    </w:rPr>
                  </w:pPr>
                  <w:proofErr w:type="spellStart"/>
                  <w:r>
                    <w:rPr>
                      <w:rFonts w:ascii="Tahoma" w:hAnsi="Tahoma" w:cs="Tahoma"/>
                    </w:rPr>
                    <w:t>шт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43E263" w14:textId="43613FC4" w:rsidR="00C51581" w:rsidRPr="008111BD" w:rsidRDefault="002D4DD0" w:rsidP="00C51581">
                  <w:pPr>
                    <w:jc w:val="center"/>
                    <w:rPr>
                      <w:rFonts w:ascii="Tahoma" w:hAnsi="Tahoma" w:cs="Tahoma"/>
                      <w:lang w:val="en-US"/>
                    </w:rPr>
                  </w:pPr>
                  <w:r w:rsidRPr="008111BD">
                    <w:rPr>
                      <w:rFonts w:ascii="Tahoma" w:hAnsi="Tahoma" w:cs="Tahoma"/>
                      <w:lang w:val="en-US"/>
                    </w:rPr>
                    <w:t>5</w:t>
                  </w:r>
                </w:p>
              </w:tc>
            </w:tr>
            <w:tr w:rsidR="00C51581" w:rsidRPr="007E60CB" w14:paraId="3557E7D6" w14:textId="77777777" w:rsidTr="007337AC">
              <w:trPr>
                <w:trHeight w:val="480"/>
              </w:trPr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CE6873" w14:textId="21219208" w:rsidR="00C51581" w:rsidRDefault="00C51581" w:rsidP="00C51581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4</w:t>
                  </w:r>
                </w:p>
              </w:tc>
              <w:tc>
                <w:tcPr>
                  <w:tcW w:w="4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8A02B5" w14:textId="4F496E80" w:rsidR="00C51581" w:rsidRDefault="00C51581" w:rsidP="00C51581">
                  <w:pPr>
                    <w:rPr>
                      <w:rFonts w:ascii="Tahoma" w:hAnsi="Tahoma" w:cs="Tahoma"/>
                    </w:rPr>
                  </w:pPr>
                  <w:r w:rsidRPr="007337AC">
                    <w:rPr>
                      <w:rFonts w:ascii="Tahoma" w:hAnsi="Tahoma" w:cs="Tahoma"/>
                    </w:rPr>
                    <w:t>Фотореле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96A834" w14:textId="199557FF" w:rsidR="00C51581" w:rsidRDefault="00C51581" w:rsidP="00C51581">
                  <w:pPr>
                    <w:jc w:val="center"/>
                    <w:rPr>
                      <w:rFonts w:ascii="Tahoma" w:hAnsi="Tahoma" w:cs="Tahoma"/>
                    </w:rPr>
                  </w:pPr>
                  <w:proofErr w:type="spellStart"/>
                  <w:r>
                    <w:rPr>
                      <w:rFonts w:ascii="Tahoma" w:hAnsi="Tahoma" w:cs="Tahoma"/>
                    </w:rPr>
                    <w:t>шт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BFB38C" w14:textId="393787C3" w:rsidR="00C51581" w:rsidRPr="008111BD" w:rsidRDefault="00C51581" w:rsidP="00C51581">
                  <w:pPr>
                    <w:jc w:val="center"/>
                    <w:rPr>
                      <w:rFonts w:ascii="Tahoma" w:hAnsi="Tahoma" w:cs="Tahoma"/>
                    </w:rPr>
                  </w:pPr>
                  <w:r w:rsidRPr="008111BD">
                    <w:rPr>
                      <w:rFonts w:ascii="Tahoma" w:hAnsi="Tahoma" w:cs="Tahoma"/>
                    </w:rPr>
                    <w:t>1</w:t>
                  </w:r>
                </w:p>
              </w:tc>
            </w:tr>
            <w:tr w:rsidR="00C51581" w:rsidRPr="002D4DD0" w14:paraId="5C6A2490" w14:textId="77777777" w:rsidTr="007337AC">
              <w:trPr>
                <w:trHeight w:val="480"/>
              </w:trPr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65DEC1" w14:textId="3E28FAF5" w:rsidR="00C51581" w:rsidRDefault="00C51581" w:rsidP="00C51581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5</w:t>
                  </w:r>
                </w:p>
              </w:tc>
              <w:tc>
                <w:tcPr>
                  <w:tcW w:w="4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1F35B4" w14:textId="067DF53F" w:rsidR="00C51581" w:rsidRDefault="00C51581" w:rsidP="00C51581">
                  <w:pPr>
                    <w:rPr>
                      <w:rFonts w:ascii="Tahoma" w:hAnsi="Tahoma" w:cs="Tahoma"/>
                    </w:rPr>
                  </w:pPr>
                  <w:r w:rsidRPr="007337AC">
                    <w:rPr>
                      <w:rFonts w:ascii="Tahoma" w:hAnsi="Tahoma" w:cs="Tahoma"/>
                    </w:rPr>
                    <w:t xml:space="preserve">Кабель </w:t>
                  </w:r>
                  <w:r w:rsidR="00CC41E1">
                    <w:rPr>
                      <w:rFonts w:ascii="Tahoma" w:hAnsi="Tahoma" w:cs="Tahoma"/>
                    </w:rPr>
                    <w:t xml:space="preserve">ВВГнг </w:t>
                  </w:r>
                  <w:r w:rsidRPr="007337AC">
                    <w:rPr>
                      <w:rFonts w:ascii="Tahoma" w:hAnsi="Tahoma" w:cs="Tahoma"/>
                    </w:rPr>
                    <w:t xml:space="preserve">3х2,5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5C1EF3" w14:textId="316E838B" w:rsidR="00C51581" w:rsidRDefault="00C51581" w:rsidP="00C51581">
                  <w:pPr>
                    <w:jc w:val="center"/>
                    <w:rPr>
                      <w:rFonts w:ascii="Tahoma" w:hAnsi="Tahoma" w:cs="Tahoma"/>
                    </w:rPr>
                  </w:pPr>
                  <w:proofErr w:type="spellStart"/>
                  <w:r>
                    <w:rPr>
                      <w:rFonts w:ascii="Tahoma" w:hAnsi="Tahoma" w:cs="Tahoma"/>
                    </w:rPr>
                    <w:t>п.м</w:t>
                  </w:r>
                  <w:proofErr w:type="spellEnd"/>
                  <w:r>
                    <w:rPr>
                      <w:rFonts w:ascii="Tahoma" w:hAnsi="Tahoma" w:cs="Tahoma"/>
                    </w:rPr>
                    <w:t>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1BFA9C" w14:textId="1637DB07" w:rsidR="00C51581" w:rsidRPr="008111BD" w:rsidRDefault="002D4DD0" w:rsidP="00C51581">
                  <w:pPr>
                    <w:jc w:val="center"/>
                    <w:rPr>
                      <w:rFonts w:ascii="Tahoma" w:hAnsi="Tahoma" w:cs="Tahoma"/>
                      <w:lang w:val="en-US"/>
                    </w:rPr>
                  </w:pPr>
                  <w:r w:rsidRPr="008111BD">
                    <w:rPr>
                      <w:rFonts w:ascii="Tahoma" w:hAnsi="Tahoma" w:cs="Tahoma"/>
                      <w:lang w:val="en-US"/>
                    </w:rPr>
                    <w:t>380</w:t>
                  </w:r>
                </w:p>
              </w:tc>
            </w:tr>
            <w:tr w:rsidR="00C51581" w:rsidRPr="007E60CB" w14:paraId="3C5F405B" w14:textId="77777777" w:rsidTr="007337AC">
              <w:trPr>
                <w:trHeight w:val="480"/>
              </w:trPr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649F19" w14:textId="3BB33C83" w:rsidR="00C51581" w:rsidRDefault="00C51581" w:rsidP="00C51581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6</w:t>
                  </w:r>
                </w:p>
              </w:tc>
              <w:tc>
                <w:tcPr>
                  <w:tcW w:w="4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384D88" w14:textId="3BEB451B" w:rsidR="00C51581" w:rsidRDefault="00C51581" w:rsidP="00C51581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Щит освещения с автоматическими выключателями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03573C" w14:textId="173B07B9" w:rsidR="00C51581" w:rsidRDefault="00C51581" w:rsidP="00C51581">
                  <w:pPr>
                    <w:jc w:val="center"/>
                    <w:rPr>
                      <w:rFonts w:ascii="Tahoma" w:hAnsi="Tahoma" w:cs="Tahoma"/>
                    </w:rPr>
                  </w:pPr>
                  <w:proofErr w:type="spellStart"/>
                  <w:r>
                    <w:rPr>
                      <w:rFonts w:ascii="Tahoma" w:hAnsi="Tahoma" w:cs="Tahoma"/>
                    </w:rPr>
                    <w:t>шт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368A29" w14:textId="57CC5DAC" w:rsidR="00C51581" w:rsidRPr="008111BD" w:rsidRDefault="00C51581" w:rsidP="00C51581">
                  <w:pPr>
                    <w:jc w:val="center"/>
                    <w:rPr>
                      <w:rFonts w:ascii="Tahoma" w:hAnsi="Tahoma" w:cs="Tahoma"/>
                    </w:rPr>
                  </w:pPr>
                  <w:r w:rsidRPr="008111BD">
                    <w:rPr>
                      <w:rFonts w:ascii="Tahoma" w:hAnsi="Tahoma" w:cs="Tahoma"/>
                    </w:rPr>
                    <w:t>1</w:t>
                  </w:r>
                </w:p>
              </w:tc>
            </w:tr>
            <w:tr w:rsidR="00C51581" w:rsidRPr="007E60CB" w14:paraId="78727516" w14:textId="77777777" w:rsidTr="007337AC">
              <w:trPr>
                <w:trHeight w:val="480"/>
              </w:trPr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34A778" w14:textId="3E7A20E9" w:rsidR="00C51581" w:rsidRDefault="00C51581" w:rsidP="00C51581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7</w:t>
                  </w:r>
                </w:p>
              </w:tc>
              <w:tc>
                <w:tcPr>
                  <w:tcW w:w="4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097A36" w14:textId="76C4EF0B" w:rsidR="00C51581" w:rsidRDefault="00C51581" w:rsidP="00C51581">
                  <w:pPr>
                    <w:rPr>
                      <w:rFonts w:ascii="Tahoma" w:hAnsi="Tahoma" w:cs="Tahoma"/>
                    </w:rPr>
                  </w:pPr>
                  <w:r w:rsidRPr="007337AC">
                    <w:rPr>
                      <w:rFonts w:ascii="Tahoma" w:hAnsi="Tahoma" w:cs="Tahoma"/>
                    </w:rPr>
                    <w:t xml:space="preserve">гофра 20мм </w:t>
                  </w:r>
                  <w:r w:rsidR="00CC41E1">
                    <w:rPr>
                      <w:rFonts w:ascii="Tahoma" w:hAnsi="Tahoma" w:cs="Tahoma"/>
                    </w:rPr>
                    <w:t xml:space="preserve">в бухтах по </w:t>
                  </w:r>
                  <w:r w:rsidRPr="007337AC">
                    <w:rPr>
                      <w:rFonts w:ascii="Tahoma" w:hAnsi="Tahoma" w:cs="Tahoma"/>
                    </w:rPr>
                    <w:t>100м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A25EBA" w14:textId="3D8DEC71" w:rsidR="00C51581" w:rsidRDefault="00C51581" w:rsidP="00C51581">
                  <w:pPr>
                    <w:jc w:val="center"/>
                    <w:rPr>
                      <w:rFonts w:ascii="Tahoma" w:hAnsi="Tahoma" w:cs="Tahoma"/>
                    </w:rPr>
                  </w:pPr>
                  <w:proofErr w:type="spellStart"/>
                  <w:r>
                    <w:rPr>
                      <w:rFonts w:ascii="Tahoma" w:hAnsi="Tahoma" w:cs="Tahoma"/>
                    </w:rPr>
                    <w:t>п.м</w:t>
                  </w:r>
                  <w:proofErr w:type="spellEnd"/>
                  <w:r>
                    <w:rPr>
                      <w:rFonts w:ascii="Tahoma" w:hAnsi="Tahoma" w:cs="Tahoma"/>
                    </w:rPr>
                    <w:t>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19021A" w14:textId="72E92570" w:rsidR="00C51581" w:rsidRPr="008111BD" w:rsidRDefault="002D4DD0" w:rsidP="00C51581">
                  <w:pPr>
                    <w:jc w:val="center"/>
                    <w:rPr>
                      <w:rFonts w:ascii="Tahoma" w:hAnsi="Tahoma" w:cs="Tahoma"/>
                      <w:lang w:val="en-US"/>
                    </w:rPr>
                  </w:pPr>
                  <w:r w:rsidRPr="008111BD">
                    <w:rPr>
                      <w:rFonts w:ascii="Tahoma" w:hAnsi="Tahoma" w:cs="Tahoma"/>
                      <w:lang w:val="en-US"/>
                    </w:rPr>
                    <w:t>380</w:t>
                  </w:r>
                </w:p>
              </w:tc>
            </w:tr>
            <w:tr w:rsidR="00C51581" w:rsidRPr="007E60CB" w14:paraId="782716CC" w14:textId="77777777" w:rsidTr="007337AC">
              <w:trPr>
                <w:trHeight w:val="480"/>
              </w:trPr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59E32A" w14:textId="294B83C6" w:rsidR="00C51581" w:rsidRDefault="00C51581" w:rsidP="00C51581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8</w:t>
                  </w:r>
                </w:p>
              </w:tc>
              <w:tc>
                <w:tcPr>
                  <w:tcW w:w="46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6C7535" w14:textId="744050FC" w:rsidR="00C51581" w:rsidRPr="007337AC" w:rsidRDefault="00C51581" w:rsidP="00C51581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Крепеж для кабеля в гофре протяженностью до 2</w:t>
                  </w:r>
                  <w:r w:rsidR="00CC41E1">
                    <w:rPr>
                      <w:rFonts w:ascii="Tahoma" w:hAnsi="Tahoma" w:cs="Tahoma"/>
                    </w:rPr>
                    <w:t>9</w:t>
                  </w:r>
                  <w:r>
                    <w:rPr>
                      <w:rFonts w:ascii="Tahoma" w:hAnsi="Tahoma" w:cs="Tahoma"/>
                    </w:rPr>
                    <w:t>0 м.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D95FDF" w14:textId="030DF132" w:rsidR="00C51581" w:rsidRDefault="00C51581" w:rsidP="00C51581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комплект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3FE453" w14:textId="48EAB80C" w:rsidR="00C51581" w:rsidRDefault="00C51581" w:rsidP="00C51581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1</w:t>
                  </w:r>
                </w:p>
              </w:tc>
            </w:tr>
          </w:tbl>
          <w:p w14:paraId="786B0D28" w14:textId="77777777" w:rsidR="00614EE6" w:rsidRPr="00614EE6" w:rsidRDefault="00614EE6" w:rsidP="000B020A">
            <w:pPr>
              <w:jc w:val="both"/>
              <w:rPr>
                <w:rFonts w:ascii="Tahoma" w:eastAsia="Tahoma" w:hAnsi="Tahoma" w:cs="Tahoma"/>
                <w:b/>
                <w:color w:val="000000"/>
              </w:rPr>
            </w:pPr>
          </w:p>
        </w:tc>
      </w:tr>
      <w:tr w:rsidR="0012417F" w:rsidRPr="002151B3" w14:paraId="3722FF9A" w14:textId="77777777" w:rsidTr="00C865E4">
        <w:trPr>
          <w:trHeight w:val="409"/>
        </w:trPr>
        <w:tc>
          <w:tcPr>
            <w:tcW w:w="10631" w:type="dxa"/>
            <w:gridSpan w:val="3"/>
          </w:tcPr>
          <w:p w14:paraId="0AA2F676" w14:textId="77777777" w:rsidR="009D73F6" w:rsidRDefault="009D73F6" w:rsidP="004E2F78">
            <w:pPr>
              <w:jc w:val="center"/>
              <w:rPr>
                <w:rFonts w:ascii="Tahoma" w:hAnsi="Tahoma" w:cs="Tahoma"/>
                <w:b/>
                <w:color w:val="000000"/>
              </w:rPr>
            </w:pPr>
          </w:p>
          <w:p w14:paraId="28D5C12B" w14:textId="77777777" w:rsidR="009D73F6" w:rsidRDefault="009D73F6" w:rsidP="004E2F78">
            <w:pPr>
              <w:jc w:val="center"/>
              <w:rPr>
                <w:rFonts w:ascii="Tahoma" w:hAnsi="Tahoma" w:cs="Tahoma"/>
                <w:b/>
                <w:color w:val="000000"/>
              </w:rPr>
            </w:pPr>
          </w:p>
          <w:p w14:paraId="2B606038" w14:textId="77777777" w:rsidR="009D73F6" w:rsidRDefault="009D73F6" w:rsidP="004E2F78">
            <w:pPr>
              <w:jc w:val="center"/>
              <w:rPr>
                <w:rFonts w:ascii="Tahoma" w:hAnsi="Tahoma" w:cs="Tahoma"/>
                <w:b/>
                <w:color w:val="000000"/>
              </w:rPr>
            </w:pPr>
          </w:p>
          <w:p w14:paraId="2B5816C4" w14:textId="77777777" w:rsidR="009D73F6" w:rsidRDefault="009D73F6" w:rsidP="004E2F78">
            <w:pPr>
              <w:jc w:val="center"/>
              <w:rPr>
                <w:rFonts w:ascii="Tahoma" w:hAnsi="Tahoma" w:cs="Tahoma"/>
                <w:b/>
                <w:color w:val="000000"/>
              </w:rPr>
            </w:pPr>
          </w:p>
          <w:p w14:paraId="6D6E2F8C" w14:textId="77777777" w:rsidR="0012417F" w:rsidRPr="00614EE6" w:rsidRDefault="0012417F" w:rsidP="004E2F78">
            <w:pPr>
              <w:jc w:val="center"/>
              <w:rPr>
                <w:rFonts w:ascii="Tahoma" w:hAnsi="Tahoma" w:cs="Tahoma"/>
                <w:b/>
                <w:color w:val="000000"/>
              </w:rPr>
            </w:pPr>
            <w:r w:rsidRPr="00614EE6">
              <w:rPr>
                <w:rFonts w:ascii="Tahoma" w:hAnsi="Tahoma" w:cs="Tahoma"/>
                <w:b/>
                <w:color w:val="000000"/>
              </w:rPr>
              <w:t>3. Дополнительные требования.</w:t>
            </w:r>
          </w:p>
        </w:tc>
      </w:tr>
      <w:tr w:rsidR="0012417F" w:rsidRPr="002151B3" w14:paraId="37679AFF" w14:textId="77777777" w:rsidTr="00965262">
        <w:tc>
          <w:tcPr>
            <w:tcW w:w="709" w:type="dxa"/>
          </w:tcPr>
          <w:p w14:paraId="54B48698" w14:textId="77777777" w:rsidR="0012417F" w:rsidRPr="00715712" w:rsidRDefault="0012417F" w:rsidP="004E2F78">
            <w:pPr>
              <w:jc w:val="center"/>
              <w:rPr>
                <w:rFonts w:ascii="Tahoma" w:hAnsi="Tahoma" w:cs="Tahoma"/>
                <w:b/>
              </w:rPr>
            </w:pPr>
            <w:r w:rsidRPr="00715712">
              <w:rPr>
                <w:rFonts w:ascii="Tahoma" w:hAnsi="Tahoma" w:cs="Tahoma"/>
                <w:b/>
              </w:rPr>
              <w:t>3.1</w:t>
            </w:r>
          </w:p>
        </w:tc>
        <w:tc>
          <w:tcPr>
            <w:tcW w:w="2126" w:type="dxa"/>
          </w:tcPr>
          <w:p w14:paraId="2C9C5248" w14:textId="77777777" w:rsidR="0012417F" w:rsidRPr="00715712" w:rsidRDefault="0012417F" w:rsidP="004E2F78">
            <w:pPr>
              <w:rPr>
                <w:rFonts w:ascii="Tahoma" w:hAnsi="Tahoma" w:cs="Tahoma"/>
                <w:b/>
              </w:rPr>
            </w:pPr>
            <w:r w:rsidRPr="00715712">
              <w:rPr>
                <w:rFonts w:ascii="Tahoma" w:hAnsi="Tahoma" w:cs="Tahoma"/>
                <w:b/>
              </w:rPr>
              <w:t>Требования к выполнению работ</w:t>
            </w:r>
          </w:p>
        </w:tc>
        <w:tc>
          <w:tcPr>
            <w:tcW w:w="7796" w:type="dxa"/>
          </w:tcPr>
          <w:p w14:paraId="040D5E90" w14:textId="77777777" w:rsidR="000B020A" w:rsidRPr="000B020A" w:rsidRDefault="000B020A" w:rsidP="000B020A">
            <w:pPr>
              <w:widowControl w:val="0"/>
              <w:suppressAutoHyphens w:val="0"/>
              <w:spacing w:line="274" w:lineRule="exact"/>
              <w:ind w:left="13" w:right="20"/>
              <w:jc w:val="both"/>
              <w:rPr>
                <w:rFonts w:ascii="Tahoma" w:hAnsi="Tahoma" w:cs="Tahoma"/>
              </w:rPr>
            </w:pPr>
            <w:r w:rsidRPr="00E03A17">
              <w:rPr>
                <w:rFonts w:ascii="Tahoma" w:hAnsi="Tahoma" w:cs="Tahoma"/>
              </w:rPr>
              <w:t xml:space="preserve">Выполнение работ должно проводиться в точном соответствии с настоящим Перечнем работ, строительными нормами и правилами, действующими на территории Российской Федерации Материалы, применяемые </w:t>
            </w:r>
            <w:proofErr w:type="gramStart"/>
            <w:r w:rsidRPr="00E03A17">
              <w:rPr>
                <w:rFonts w:ascii="Tahoma" w:hAnsi="Tahoma" w:cs="Tahoma"/>
              </w:rPr>
              <w:t>Исполнителем</w:t>
            </w:r>
            <w:proofErr w:type="gramEnd"/>
            <w:r w:rsidRPr="00E03A17">
              <w:rPr>
                <w:rFonts w:ascii="Tahoma" w:hAnsi="Tahoma" w:cs="Tahoma"/>
              </w:rPr>
              <w:t xml:space="preserve"> должны соответствовать строительным нормам и правилам</w:t>
            </w:r>
            <w:r>
              <w:rPr>
                <w:rFonts w:ascii="Tahoma" w:hAnsi="Tahoma" w:cs="Tahoma"/>
              </w:rPr>
              <w:t>, а также</w:t>
            </w:r>
            <w:r w:rsidRPr="00E03A17">
              <w:rPr>
                <w:rFonts w:ascii="Tahoma" w:hAnsi="Tahoma" w:cs="Tahoma"/>
              </w:rPr>
              <w:t xml:space="preserve"> другим документам, удостоверяющим их качество.</w:t>
            </w:r>
          </w:p>
          <w:p w14:paraId="0FF17BF4" w14:textId="77777777" w:rsidR="000B020A" w:rsidRPr="000B020A" w:rsidRDefault="000B020A" w:rsidP="000B020A">
            <w:pPr>
              <w:widowControl w:val="0"/>
              <w:suppressAutoHyphens w:val="0"/>
              <w:spacing w:line="274" w:lineRule="exact"/>
              <w:ind w:left="13" w:right="20"/>
              <w:jc w:val="both"/>
              <w:rPr>
                <w:rFonts w:ascii="Tahoma" w:hAnsi="Tahoma" w:cs="Tahoma"/>
              </w:rPr>
            </w:pPr>
            <w:r w:rsidRPr="000B020A">
              <w:rPr>
                <w:rFonts w:ascii="Tahoma" w:hAnsi="Tahoma" w:cs="Tahoma"/>
              </w:rPr>
              <w:t>Предоставить Заказчику свидетельства с указанием допусков на виды работ по предмету Договора, свидетельства об обучении и допуску к работам непосредственных исполнителей, все необходимые сертификаты и соответствующие документы на используемые материалы, в том числе документы, подтверждающие соответствие используемых материалов противопожарным требованиям.</w:t>
            </w:r>
          </w:p>
          <w:p w14:paraId="3E2CF79D" w14:textId="77777777" w:rsidR="000B020A" w:rsidRDefault="000B020A" w:rsidP="000B020A">
            <w:pPr>
              <w:spacing w:line="278" w:lineRule="exact"/>
              <w:ind w:firstLine="420"/>
              <w:jc w:val="both"/>
              <w:rPr>
                <w:rFonts w:ascii="Tahoma" w:hAnsi="Tahoma" w:cs="Tahoma"/>
              </w:rPr>
            </w:pPr>
            <w:r w:rsidRPr="00E03A17">
              <w:rPr>
                <w:rFonts w:ascii="Tahoma" w:hAnsi="Tahoma" w:cs="Tahoma"/>
              </w:rPr>
              <w:t xml:space="preserve">Работы осуществляются в условиях действующего </w:t>
            </w:r>
            <w:r w:rsidR="0026557C">
              <w:rPr>
                <w:rFonts w:ascii="Tahoma" w:hAnsi="Tahoma" w:cs="Tahoma"/>
              </w:rPr>
              <w:t>производства</w:t>
            </w:r>
            <w:r w:rsidRPr="00E03A17">
              <w:rPr>
                <w:rFonts w:ascii="Tahoma" w:hAnsi="Tahoma" w:cs="Tahoma"/>
              </w:rPr>
              <w:t xml:space="preserve">. Выполнение работ не должно препятствовать или создавать неудобства в работе </w:t>
            </w:r>
            <w:r w:rsidR="00843EC9">
              <w:rPr>
                <w:rFonts w:ascii="Tahoma" w:hAnsi="Tahoma" w:cs="Tahoma"/>
              </w:rPr>
              <w:t>Заказчика</w:t>
            </w:r>
            <w:r w:rsidRPr="00E03A17">
              <w:rPr>
                <w:rFonts w:ascii="Tahoma" w:hAnsi="Tahoma" w:cs="Tahoma"/>
              </w:rPr>
              <w:t xml:space="preserve"> или представлять угрозу для сотрудников Заказчика и при соблюдении правил действующего внутреннего распорядка, контрольно-пропускного режима, внутренних положений и инструкций.</w:t>
            </w:r>
            <w:r w:rsidR="006151AF">
              <w:rPr>
                <w:rFonts w:ascii="Tahoma" w:hAnsi="Tahoma" w:cs="Tahoma"/>
              </w:rPr>
              <w:t xml:space="preserve"> </w:t>
            </w:r>
            <w:r w:rsidRPr="00E03A17">
              <w:rPr>
                <w:rFonts w:ascii="Tahoma" w:hAnsi="Tahoma" w:cs="Tahoma"/>
              </w:rPr>
              <w:t xml:space="preserve">Организация и выполнение работ осуществляются подрядчиком при соблюдении </w:t>
            </w:r>
            <w:r w:rsidRPr="00E03A17">
              <w:rPr>
                <w:rFonts w:ascii="Tahoma" w:hAnsi="Tahoma" w:cs="Tahoma"/>
              </w:rPr>
              <w:lastRenderedPageBreak/>
              <w:t>законодательства Российской Федерации об охране труда, а также иных нормативных правовых актов, содержащих государственные нормативные требования охраны труда.</w:t>
            </w:r>
          </w:p>
          <w:p w14:paraId="5E240FCF" w14:textId="77777777" w:rsidR="00CE1EAA" w:rsidRPr="00E03A17" w:rsidRDefault="00CE1EAA" w:rsidP="000B020A">
            <w:pPr>
              <w:spacing w:line="278" w:lineRule="exact"/>
              <w:ind w:firstLine="4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Исполнитель</w:t>
            </w:r>
            <w:r w:rsidRPr="00371834">
              <w:rPr>
                <w:rFonts w:ascii="Tahoma" w:hAnsi="Tahoma" w:cs="Tahoma"/>
              </w:rPr>
              <w:t xml:space="preserve"> обязан ознакомиться и выполнять требования и условия «Регламента допуска подрядных организаций АО «Клевер»» (утв. от 12.09.2022г.), а также действующие нормативно-правовые документы Российской Федерации, регламентирующие порядок и организацию безопасного производства работ.</w:t>
            </w:r>
          </w:p>
          <w:p w14:paraId="287F66DF" w14:textId="77777777" w:rsidR="000B020A" w:rsidRPr="00E03A17" w:rsidRDefault="000B020A" w:rsidP="000B020A">
            <w:pPr>
              <w:spacing w:line="278" w:lineRule="exact"/>
              <w:ind w:firstLine="420"/>
              <w:jc w:val="both"/>
              <w:rPr>
                <w:rFonts w:ascii="Tahoma" w:hAnsi="Tahoma" w:cs="Tahoma"/>
              </w:rPr>
            </w:pPr>
            <w:r w:rsidRPr="00E03A17">
              <w:rPr>
                <w:rFonts w:ascii="Tahoma" w:hAnsi="Tahoma" w:cs="Tahoma"/>
              </w:rPr>
              <w:t>Все выполняемые работы и оборудование должны соответствовать требованиям нормативно-технических документов:</w:t>
            </w:r>
          </w:p>
          <w:p w14:paraId="3A9A375A" w14:textId="77777777" w:rsidR="000B020A" w:rsidRPr="00E03A17" w:rsidRDefault="000B020A" w:rsidP="000B020A">
            <w:pPr>
              <w:spacing w:line="278" w:lineRule="exact"/>
              <w:rPr>
                <w:rFonts w:ascii="Tahoma" w:hAnsi="Tahoma" w:cs="Tahoma"/>
                <w:b/>
              </w:rPr>
            </w:pPr>
            <w:r w:rsidRPr="00E03A17">
              <w:rPr>
                <w:rFonts w:ascii="Tahoma" w:hAnsi="Tahoma" w:cs="Tahoma"/>
                <w:b/>
              </w:rPr>
              <w:t xml:space="preserve">СП 12-135-2003 </w:t>
            </w:r>
            <w:r w:rsidR="00A814FD">
              <w:rPr>
                <w:rFonts w:ascii="Tahoma" w:hAnsi="Tahoma" w:cs="Tahoma"/>
              </w:rPr>
              <w:t>«</w:t>
            </w:r>
            <w:r w:rsidRPr="00E03A17">
              <w:rPr>
                <w:rFonts w:ascii="Tahoma" w:hAnsi="Tahoma" w:cs="Tahoma"/>
              </w:rPr>
              <w:t>Безопасность труда в строительстве. Отраслевые типовые инструкции по охране труда</w:t>
            </w:r>
            <w:r w:rsidR="00A814FD">
              <w:rPr>
                <w:rFonts w:ascii="Tahoma" w:hAnsi="Tahoma" w:cs="Tahoma"/>
              </w:rPr>
              <w:t>»</w:t>
            </w:r>
            <w:r w:rsidRPr="00E03A17">
              <w:rPr>
                <w:rFonts w:ascii="Tahoma" w:hAnsi="Tahoma" w:cs="Tahoma"/>
              </w:rPr>
              <w:t xml:space="preserve">; </w:t>
            </w:r>
          </w:p>
          <w:p w14:paraId="494A5654" w14:textId="77777777" w:rsidR="000B020A" w:rsidRPr="00E03A17" w:rsidRDefault="000B020A" w:rsidP="000B020A">
            <w:pPr>
              <w:spacing w:line="278" w:lineRule="exact"/>
              <w:jc w:val="both"/>
              <w:rPr>
                <w:rFonts w:ascii="Tahoma" w:hAnsi="Tahoma" w:cs="Tahoma"/>
              </w:rPr>
            </w:pPr>
            <w:r w:rsidRPr="00E03A17">
              <w:rPr>
                <w:rFonts w:ascii="Tahoma" w:hAnsi="Tahoma" w:cs="Tahoma"/>
                <w:b/>
              </w:rPr>
              <w:t>СП 68.13330.2017</w:t>
            </w:r>
            <w:r w:rsidRPr="00E03A17">
              <w:rPr>
                <w:rFonts w:ascii="Tahoma" w:hAnsi="Tahoma" w:cs="Tahoma"/>
              </w:rPr>
              <w:t>- «Приемка в эксплуатацию законченных строительством объектов»;</w:t>
            </w:r>
          </w:p>
          <w:p w14:paraId="43DEBE2A" w14:textId="77777777" w:rsidR="000B020A" w:rsidRPr="00E03A17" w:rsidRDefault="000B020A" w:rsidP="000B020A">
            <w:pPr>
              <w:rPr>
                <w:rFonts w:ascii="Tahoma" w:hAnsi="Tahoma" w:cs="Tahoma"/>
              </w:rPr>
            </w:pPr>
            <w:r w:rsidRPr="00E03A17">
              <w:rPr>
                <w:rFonts w:ascii="Tahoma" w:hAnsi="Tahoma" w:cs="Tahoma"/>
                <w:b/>
              </w:rPr>
              <w:t>СП 48.13330.2019</w:t>
            </w:r>
            <w:r w:rsidRPr="00E03A17">
              <w:rPr>
                <w:rFonts w:ascii="Tahoma" w:hAnsi="Tahoma" w:cs="Tahoma"/>
              </w:rPr>
              <w:t xml:space="preserve"> «Организация строительства»;</w:t>
            </w:r>
          </w:p>
          <w:p w14:paraId="53322F71" w14:textId="77777777" w:rsidR="000B020A" w:rsidRDefault="000B020A" w:rsidP="000B020A">
            <w:pPr>
              <w:spacing w:line="278" w:lineRule="exact"/>
              <w:jc w:val="both"/>
              <w:rPr>
                <w:rFonts w:ascii="Tahoma" w:hAnsi="Tahoma" w:cs="Tahoma"/>
              </w:rPr>
            </w:pPr>
            <w:r w:rsidRPr="00E03A17">
              <w:rPr>
                <w:rFonts w:ascii="Tahoma" w:hAnsi="Tahoma" w:cs="Tahoma"/>
                <w:b/>
              </w:rPr>
              <w:t>СП 232.1311500.2015</w:t>
            </w:r>
            <w:r w:rsidRPr="00E03A17">
              <w:rPr>
                <w:rStyle w:val="BodytextBold"/>
                <w:rFonts w:ascii="Tahoma" w:eastAsia="Courier New" w:hAnsi="Tahoma" w:cs="Tahoma"/>
              </w:rPr>
              <w:t xml:space="preserve"> </w:t>
            </w:r>
            <w:r w:rsidRPr="00E03A17">
              <w:rPr>
                <w:rFonts w:ascii="Tahoma" w:hAnsi="Tahoma" w:cs="Tahoma"/>
              </w:rPr>
              <w:t>- «Пожарная охрана предприятий. Общие требования»;</w:t>
            </w:r>
          </w:p>
          <w:p w14:paraId="4752E841" w14:textId="77777777" w:rsidR="00EC11D8" w:rsidRPr="00E03A17" w:rsidRDefault="00EC11D8" w:rsidP="000B020A">
            <w:pPr>
              <w:spacing w:line="278" w:lineRule="exact"/>
              <w:jc w:val="both"/>
              <w:rPr>
                <w:rFonts w:ascii="Tahoma" w:hAnsi="Tahoma" w:cs="Tahoma"/>
              </w:rPr>
            </w:pPr>
            <w:r w:rsidRPr="00084AE3">
              <w:rPr>
                <w:rFonts w:ascii="Tahoma" w:hAnsi="Tahoma" w:cs="Tahoma"/>
                <w:b/>
              </w:rPr>
              <w:t>СП 78.13330.2012</w:t>
            </w:r>
            <w:r>
              <w:rPr>
                <w:rFonts w:ascii="Tahoma" w:hAnsi="Tahoma" w:cs="Tahoma"/>
              </w:rPr>
              <w:t>-</w:t>
            </w:r>
            <w:r w:rsidR="00084AE3">
              <w:rPr>
                <w:rFonts w:ascii="Tahoma" w:hAnsi="Tahoma" w:cs="Tahoma"/>
              </w:rPr>
              <w:t>Автомобильные дороги</w:t>
            </w:r>
          </w:p>
          <w:p w14:paraId="52A4D629" w14:textId="77777777" w:rsidR="000B020A" w:rsidRPr="00E03A17" w:rsidRDefault="000B020A" w:rsidP="000B020A">
            <w:pPr>
              <w:spacing w:line="278" w:lineRule="exact"/>
              <w:jc w:val="both"/>
              <w:rPr>
                <w:rFonts w:ascii="Tahoma" w:hAnsi="Tahoma" w:cs="Tahoma"/>
              </w:rPr>
            </w:pPr>
            <w:r w:rsidRPr="00E03A17">
              <w:rPr>
                <w:rFonts w:ascii="Tahoma" w:hAnsi="Tahoma" w:cs="Tahoma"/>
                <w:b/>
              </w:rPr>
              <w:t>СП 118.13330.2012</w:t>
            </w:r>
            <w:r w:rsidRPr="00E03A17">
              <w:rPr>
                <w:rStyle w:val="BodytextBold"/>
                <w:rFonts w:ascii="Tahoma" w:eastAsia="Courier New" w:hAnsi="Tahoma" w:cs="Tahoma"/>
              </w:rPr>
              <w:t xml:space="preserve"> </w:t>
            </w:r>
            <w:r w:rsidRPr="00E03A17">
              <w:rPr>
                <w:rFonts w:ascii="Tahoma" w:hAnsi="Tahoma" w:cs="Tahoma"/>
              </w:rPr>
              <w:t>- «Общественные здания и сооружения»;</w:t>
            </w:r>
          </w:p>
          <w:p w14:paraId="18B8C6DA" w14:textId="77777777" w:rsidR="000B020A" w:rsidRPr="00E03A17" w:rsidRDefault="000B020A" w:rsidP="003F0EFB">
            <w:pPr>
              <w:spacing w:line="278" w:lineRule="exact"/>
              <w:jc w:val="both"/>
              <w:rPr>
                <w:rFonts w:ascii="Tahoma" w:hAnsi="Tahoma" w:cs="Tahoma"/>
              </w:rPr>
            </w:pPr>
            <w:r w:rsidRPr="00E03A17">
              <w:rPr>
                <w:rFonts w:ascii="Tahoma" w:hAnsi="Tahoma" w:cs="Tahoma"/>
                <w:b/>
              </w:rPr>
              <w:t>СП</w:t>
            </w:r>
            <w:r w:rsidRPr="00E03A17">
              <w:rPr>
                <w:rFonts w:ascii="Tahoma" w:hAnsi="Tahoma" w:cs="Tahoma"/>
              </w:rPr>
              <w:t xml:space="preserve"> </w:t>
            </w:r>
            <w:r w:rsidRPr="00E03A17">
              <w:rPr>
                <w:rFonts w:ascii="Tahoma" w:hAnsi="Tahoma" w:cs="Tahoma"/>
                <w:b/>
              </w:rPr>
              <w:t>70.13330.2012</w:t>
            </w:r>
            <w:r w:rsidRPr="00E03A17">
              <w:rPr>
                <w:rFonts w:ascii="Tahoma" w:hAnsi="Tahoma" w:cs="Tahoma"/>
              </w:rPr>
              <w:t xml:space="preserve"> – «Несущие и ограждающие конструкции»;</w:t>
            </w:r>
          </w:p>
          <w:p w14:paraId="03B15884" w14:textId="77777777" w:rsidR="00035D3D" w:rsidRDefault="000B020A" w:rsidP="00035D3D">
            <w:pPr>
              <w:rPr>
                <w:rFonts w:ascii="Tahoma" w:hAnsi="Tahoma" w:cs="Tahoma"/>
              </w:rPr>
            </w:pPr>
            <w:r w:rsidRPr="00E03A17">
              <w:rPr>
                <w:rFonts w:ascii="Tahoma" w:hAnsi="Tahoma" w:cs="Tahoma"/>
                <w:b/>
              </w:rPr>
              <w:t xml:space="preserve">СП 29.13330.2011 </w:t>
            </w:r>
            <w:r w:rsidRPr="00E03A17">
              <w:rPr>
                <w:rFonts w:ascii="Tahoma" w:hAnsi="Tahoma" w:cs="Tahoma"/>
              </w:rPr>
              <w:t>«Полы»</w:t>
            </w:r>
          </w:p>
          <w:p w14:paraId="459D5FB9" w14:textId="77777777" w:rsidR="00035D3D" w:rsidRDefault="00035D3D" w:rsidP="00035D3D">
            <w:pPr>
              <w:rPr>
                <w:rFonts w:ascii="Tahoma" w:hAnsi="Tahoma" w:cs="Tahoma"/>
              </w:rPr>
            </w:pPr>
            <w:r w:rsidRPr="00CC143B">
              <w:rPr>
                <w:rFonts w:ascii="Tahoma" w:hAnsi="Tahoma" w:cs="Tahoma"/>
                <w:b/>
              </w:rPr>
              <w:t>СП. 22.13330.2010</w:t>
            </w:r>
            <w:r>
              <w:rPr>
                <w:rFonts w:ascii="Tahoma" w:hAnsi="Tahoma" w:cs="Tahoma"/>
              </w:rPr>
              <w:t xml:space="preserve"> «Основания зданий и сооружений»;</w:t>
            </w:r>
          </w:p>
          <w:p w14:paraId="416E16A5" w14:textId="77777777" w:rsidR="0012417F" w:rsidRPr="000B020A" w:rsidRDefault="000B020A" w:rsidP="000B020A">
            <w:pPr>
              <w:pStyle w:val="formattext"/>
              <w:spacing w:before="0" w:beforeAutospacing="0" w:after="0" w:afterAutospacing="0"/>
              <w:jc w:val="both"/>
              <w:rPr>
                <w:rFonts w:ascii="Tahoma" w:hAnsi="Tahoma" w:cs="Tahoma"/>
              </w:rPr>
            </w:pPr>
            <w:r w:rsidRPr="00E03A17">
              <w:rPr>
                <w:rFonts w:ascii="Tahoma" w:hAnsi="Tahoma" w:cs="Tahoma"/>
                <w:b/>
              </w:rPr>
              <w:t>РД 11-02-2006.</w:t>
            </w:r>
            <w:r w:rsidRPr="00E03A17">
              <w:rPr>
                <w:rFonts w:ascii="Tahoma" w:hAnsi="Tahoma" w:cs="Tahoma"/>
              </w:rPr>
              <w:t xml:space="preserve"> «Требования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требования, предъявляемые к актам освидетельствования работ, конструкций, участков сетей инженерно-технического обеспечения».</w:t>
            </w:r>
            <w:r>
              <w:rPr>
                <w:rFonts w:ascii="Tahoma" w:hAnsi="Tahoma" w:cs="Tahoma"/>
              </w:rPr>
              <w:t xml:space="preserve"> </w:t>
            </w:r>
            <w:r w:rsidRPr="002C4FAD">
              <w:rPr>
                <w:rFonts w:ascii="Tahoma" w:hAnsi="Tahoma" w:cs="Tahoma"/>
              </w:rPr>
              <w:t>На все виды скрытых работ необходимо оф</w:t>
            </w:r>
            <w:r>
              <w:rPr>
                <w:rFonts w:ascii="Tahoma" w:hAnsi="Tahoma" w:cs="Tahoma"/>
              </w:rPr>
              <w:t>ормление акта на скрытые работы с представлением 2-х фотографий.</w:t>
            </w:r>
          </w:p>
        </w:tc>
      </w:tr>
      <w:tr w:rsidR="0012417F" w:rsidRPr="002151B3" w14:paraId="4986AA72" w14:textId="77777777" w:rsidTr="00965262">
        <w:tc>
          <w:tcPr>
            <w:tcW w:w="709" w:type="dxa"/>
          </w:tcPr>
          <w:p w14:paraId="1CB2076C" w14:textId="77777777" w:rsidR="0012417F" w:rsidRPr="00715712" w:rsidRDefault="0012417F" w:rsidP="004E2F78">
            <w:pPr>
              <w:jc w:val="center"/>
              <w:rPr>
                <w:rFonts w:ascii="Tahoma" w:hAnsi="Tahoma" w:cs="Tahoma"/>
                <w:b/>
              </w:rPr>
            </w:pPr>
            <w:r w:rsidRPr="00715712">
              <w:rPr>
                <w:rFonts w:ascii="Tahoma" w:hAnsi="Tahoma" w:cs="Tahoma"/>
                <w:b/>
              </w:rPr>
              <w:lastRenderedPageBreak/>
              <w:t>3.2</w:t>
            </w:r>
          </w:p>
        </w:tc>
        <w:tc>
          <w:tcPr>
            <w:tcW w:w="2126" w:type="dxa"/>
          </w:tcPr>
          <w:p w14:paraId="74D38B74" w14:textId="77777777" w:rsidR="0012417F" w:rsidRPr="00715712" w:rsidRDefault="0012417F" w:rsidP="004E2F78">
            <w:pPr>
              <w:rPr>
                <w:rFonts w:ascii="Tahoma" w:hAnsi="Tahoma" w:cs="Tahoma"/>
                <w:b/>
              </w:rPr>
            </w:pPr>
            <w:r w:rsidRPr="00715712">
              <w:rPr>
                <w:rFonts w:ascii="Tahoma" w:hAnsi="Tahoma" w:cs="Tahoma"/>
                <w:b/>
              </w:rPr>
              <w:t>Требования к исполнителю</w:t>
            </w:r>
          </w:p>
        </w:tc>
        <w:tc>
          <w:tcPr>
            <w:tcW w:w="7796" w:type="dxa"/>
          </w:tcPr>
          <w:p w14:paraId="7299DD72" w14:textId="77777777" w:rsidR="000B020A" w:rsidRPr="00E03A17" w:rsidRDefault="00000D7C" w:rsidP="000B020A">
            <w:pPr>
              <w:widowControl w:val="0"/>
              <w:tabs>
                <w:tab w:val="left" w:pos="567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Исполнитель</w:t>
            </w:r>
            <w:r w:rsidR="007B3E2E" w:rsidRPr="00BD06A3">
              <w:rPr>
                <w:rFonts w:ascii="Tahoma" w:hAnsi="Tahoma" w:cs="Tahoma"/>
              </w:rPr>
              <w:t xml:space="preserve"> отвечает за строгое соблюдение правил техники безопасности, правил охраны труда при производстве работ на территории Заказчика.</w:t>
            </w:r>
            <w:r w:rsidR="000B020A" w:rsidRPr="00E03A17">
              <w:rPr>
                <w:rFonts w:ascii="Tahoma" w:hAnsi="Tahoma" w:cs="Tahoma"/>
              </w:rPr>
              <w:t xml:space="preserve"> </w:t>
            </w:r>
            <w:r w:rsidR="000B020A">
              <w:rPr>
                <w:rFonts w:ascii="Tahoma" w:hAnsi="Tahoma" w:cs="Tahoma"/>
                <w:lang w:val="en-US"/>
              </w:rPr>
              <w:t>C</w:t>
            </w:r>
            <w:r w:rsidR="000B020A" w:rsidRPr="00E03A17">
              <w:rPr>
                <w:rFonts w:ascii="Tahoma" w:hAnsi="Tahoma" w:cs="Tahoma"/>
              </w:rPr>
              <w:t>рок предоставления гарантии качества на результат выполненных работ по договору должен составлять не менее 36 месяцев с момента подписания сторонами Актов приемки выполненных работ. Срок гарантии на использованные в ходе выполнения работ комплектующие и материалы – в соответствии с гарантийной документацией их производителя. Исчисление гарантийного срока начинается с момента приемки Заказчиком всего объема работ по договору</w:t>
            </w:r>
          </w:p>
          <w:p w14:paraId="13D14572" w14:textId="77777777" w:rsidR="000B020A" w:rsidRPr="00E03A17" w:rsidRDefault="000B020A" w:rsidP="000B020A">
            <w:pPr>
              <w:tabs>
                <w:tab w:val="left" w:pos="567"/>
              </w:tabs>
              <w:jc w:val="both"/>
              <w:rPr>
                <w:rFonts w:ascii="Tahoma" w:hAnsi="Tahoma" w:cs="Tahoma"/>
              </w:rPr>
            </w:pPr>
            <w:r w:rsidRPr="00E03A17">
              <w:rPr>
                <w:rFonts w:ascii="Tahoma" w:hAnsi="Tahoma" w:cs="Tahoma"/>
              </w:rPr>
              <w:t xml:space="preserve">В течение гарантийного срока на выполняемые работы </w:t>
            </w:r>
            <w:r w:rsidR="00000D7C">
              <w:rPr>
                <w:rFonts w:ascii="Tahoma" w:hAnsi="Tahoma" w:cs="Tahoma"/>
              </w:rPr>
              <w:t>Исполнитель</w:t>
            </w:r>
            <w:r w:rsidRPr="00E03A17">
              <w:rPr>
                <w:rFonts w:ascii="Tahoma" w:hAnsi="Tahoma" w:cs="Tahoma"/>
              </w:rPr>
              <w:t>, без каких либо затрат со стороны Заказчика, обязан устранить все возникающие скрытые дефекты, выявленные в процессе эксплуатации и возместить, в случае причинения ущерба, все убытки Заказчика и эксплуатации, связанные с нарушением требований СП при производстве работ и допущением строительного брака.</w:t>
            </w:r>
          </w:p>
          <w:p w14:paraId="5E61D099" w14:textId="77777777" w:rsidR="000B020A" w:rsidRPr="00E03A17" w:rsidRDefault="000B020A" w:rsidP="000B020A">
            <w:pPr>
              <w:tabs>
                <w:tab w:val="left" w:pos="567"/>
              </w:tabs>
              <w:jc w:val="both"/>
              <w:rPr>
                <w:rFonts w:ascii="Tahoma" w:hAnsi="Tahoma" w:cs="Tahoma"/>
              </w:rPr>
            </w:pPr>
            <w:r w:rsidRPr="00E03A17">
              <w:rPr>
                <w:rFonts w:ascii="Tahoma" w:hAnsi="Tahoma" w:cs="Tahoma"/>
              </w:rPr>
              <w:t xml:space="preserve">Устранение дефектов осуществляется </w:t>
            </w:r>
            <w:r w:rsidR="00000D7C">
              <w:rPr>
                <w:rFonts w:ascii="Tahoma" w:hAnsi="Tahoma" w:cs="Tahoma"/>
              </w:rPr>
              <w:t>Исполнителем</w:t>
            </w:r>
            <w:r w:rsidRPr="00E03A17">
              <w:rPr>
                <w:rFonts w:ascii="Tahoma" w:hAnsi="Tahoma" w:cs="Tahoma"/>
              </w:rPr>
              <w:t xml:space="preserve"> своими силами и за свой счет. Наличие дефектов и сроки их устранения фиксируются двухсторонним Актом </w:t>
            </w:r>
            <w:r w:rsidR="00000D7C">
              <w:rPr>
                <w:rFonts w:ascii="Tahoma" w:hAnsi="Tahoma" w:cs="Tahoma"/>
              </w:rPr>
              <w:t>Исполнителя</w:t>
            </w:r>
            <w:r w:rsidRPr="00E03A17">
              <w:rPr>
                <w:rFonts w:ascii="Tahoma" w:hAnsi="Tahoma" w:cs="Tahoma"/>
              </w:rPr>
              <w:t xml:space="preserve"> и Заказчика. </w:t>
            </w:r>
          </w:p>
          <w:p w14:paraId="698C6189" w14:textId="77777777" w:rsidR="0012417F" w:rsidRPr="00E81F9A" w:rsidRDefault="000B020A" w:rsidP="000B020A">
            <w:pPr>
              <w:tabs>
                <w:tab w:val="left" w:pos="567"/>
              </w:tabs>
              <w:jc w:val="both"/>
              <w:rPr>
                <w:rFonts w:ascii="Tahoma" w:hAnsi="Tahoma" w:cs="Tahoma"/>
              </w:rPr>
            </w:pPr>
            <w:r w:rsidRPr="00E03A17">
              <w:rPr>
                <w:rFonts w:ascii="Tahoma" w:hAnsi="Tahoma" w:cs="Tahoma"/>
              </w:rPr>
              <w:t xml:space="preserve">Срок устранения обнаруженных дефектов в период гарантийного использования не может превышать </w:t>
            </w:r>
            <w:proofErr w:type="gramStart"/>
            <w:r w:rsidRPr="00E03A17">
              <w:rPr>
                <w:rFonts w:ascii="Tahoma" w:hAnsi="Tahoma" w:cs="Tahoma"/>
              </w:rPr>
              <w:t>более  14</w:t>
            </w:r>
            <w:proofErr w:type="gramEnd"/>
            <w:r w:rsidRPr="00E03A17">
              <w:rPr>
                <w:rFonts w:ascii="Tahoma" w:hAnsi="Tahoma" w:cs="Tahoma"/>
              </w:rPr>
              <w:t xml:space="preserve"> (четырнадцать) календарных дней.</w:t>
            </w:r>
          </w:p>
        </w:tc>
      </w:tr>
      <w:tr w:rsidR="0012417F" w:rsidRPr="00897EF1" w14:paraId="649CA6A4" w14:textId="77777777" w:rsidTr="00965262">
        <w:tc>
          <w:tcPr>
            <w:tcW w:w="709" w:type="dxa"/>
          </w:tcPr>
          <w:p w14:paraId="4E45C3E9" w14:textId="77777777" w:rsidR="0012417F" w:rsidRPr="00715712" w:rsidRDefault="0012417F" w:rsidP="004E2F78">
            <w:pPr>
              <w:jc w:val="center"/>
              <w:rPr>
                <w:rFonts w:ascii="Tahoma" w:hAnsi="Tahoma" w:cs="Tahoma"/>
                <w:b/>
              </w:rPr>
            </w:pPr>
            <w:r w:rsidRPr="00715712">
              <w:rPr>
                <w:rFonts w:ascii="Tahoma" w:hAnsi="Tahoma" w:cs="Tahoma"/>
                <w:b/>
              </w:rPr>
              <w:lastRenderedPageBreak/>
              <w:t>3.3</w:t>
            </w:r>
          </w:p>
        </w:tc>
        <w:tc>
          <w:tcPr>
            <w:tcW w:w="2126" w:type="dxa"/>
          </w:tcPr>
          <w:p w14:paraId="65799C15" w14:textId="77777777" w:rsidR="0012417F" w:rsidRPr="00715712" w:rsidRDefault="0012417F" w:rsidP="004E2F78">
            <w:pPr>
              <w:rPr>
                <w:rFonts w:ascii="Tahoma" w:hAnsi="Tahoma" w:cs="Tahoma"/>
                <w:b/>
              </w:rPr>
            </w:pPr>
            <w:r w:rsidRPr="00715712">
              <w:rPr>
                <w:rFonts w:ascii="Tahoma" w:hAnsi="Tahoma" w:cs="Tahoma"/>
                <w:b/>
              </w:rPr>
              <w:t>Перечень необходимых согласований</w:t>
            </w:r>
          </w:p>
        </w:tc>
        <w:tc>
          <w:tcPr>
            <w:tcW w:w="7796" w:type="dxa"/>
          </w:tcPr>
          <w:p w14:paraId="0565B4B0" w14:textId="77777777" w:rsidR="0012417F" w:rsidRDefault="0012417F" w:rsidP="00614EE6">
            <w:pPr>
              <w:jc w:val="both"/>
              <w:rPr>
                <w:rFonts w:ascii="Tahoma" w:hAnsi="Tahoma" w:cs="Tahoma"/>
              </w:rPr>
            </w:pPr>
            <w:r w:rsidRPr="00897EF1">
              <w:rPr>
                <w:rFonts w:ascii="Tahoma" w:hAnsi="Tahoma" w:cs="Tahoma"/>
              </w:rPr>
              <w:t xml:space="preserve">В процессе выполнения работ </w:t>
            </w:r>
            <w:r w:rsidR="00000D7C">
              <w:rPr>
                <w:rFonts w:ascii="Tahoma" w:hAnsi="Tahoma" w:cs="Tahoma"/>
              </w:rPr>
              <w:t>Исполнитель</w:t>
            </w:r>
            <w:r w:rsidRPr="00897EF1">
              <w:rPr>
                <w:rFonts w:ascii="Tahoma" w:hAnsi="Tahoma" w:cs="Tahoma"/>
              </w:rPr>
              <w:t xml:space="preserve"> согласовывает с Заказчиком основные технические решения.</w:t>
            </w:r>
          </w:p>
          <w:p w14:paraId="29D17C5C" w14:textId="77777777" w:rsidR="00137055" w:rsidRPr="00897EF1" w:rsidRDefault="00137055" w:rsidP="000B020A">
            <w:pPr>
              <w:jc w:val="both"/>
              <w:rPr>
                <w:rFonts w:ascii="Tahoma" w:hAnsi="Tahoma" w:cs="Tahoma"/>
              </w:rPr>
            </w:pPr>
          </w:p>
        </w:tc>
      </w:tr>
      <w:tr w:rsidR="000B020A" w:rsidRPr="00897EF1" w14:paraId="2016B597" w14:textId="77777777" w:rsidTr="00965262">
        <w:tc>
          <w:tcPr>
            <w:tcW w:w="709" w:type="dxa"/>
          </w:tcPr>
          <w:p w14:paraId="68B1DDE2" w14:textId="77777777" w:rsidR="000B020A" w:rsidRPr="000B020A" w:rsidRDefault="000B020A" w:rsidP="004E2F78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lang w:val="en-US"/>
              </w:rPr>
              <w:t>4</w:t>
            </w:r>
            <w:r>
              <w:rPr>
                <w:rFonts w:ascii="Tahoma" w:hAnsi="Tahoma" w:cs="Tahoma"/>
                <w:b/>
              </w:rPr>
              <w:t>.</w:t>
            </w:r>
          </w:p>
        </w:tc>
        <w:tc>
          <w:tcPr>
            <w:tcW w:w="2126" w:type="dxa"/>
          </w:tcPr>
          <w:p w14:paraId="0A9A0E0E" w14:textId="77777777" w:rsidR="000B020A" w:rsidRPr="00715712" w:rsidRDefault="000B020A" w:rsidP="004E2F78">
            <w:pPr>
              <w:rPr>
                <w:rFonts w:ascii="Tahoma" w:hAnsi="Tahoma" w:cs="Tahoma"/>
                <w:b/>
              </w:rPr>
            </w:pPr>
            <w:r w:rsidRPr="00E03A17">
              <w:rPr>
                <w:rFonts w:ascii="Tahoma" w:hAnsi="Tahoma" w:cs="Tahoma"/>
                <w:b/>
              </w:rPr>
              <w:t>Особые условия</w:t>
            </w:r>
          </w:p>
        </w:tc>
        <w:tc>
          <w:tcPr>
            <w:tcW w:w="7796" w:type="dxa"/>
          </w:tcPr>
          <w:p w14:paraId="5319F897" w14:textId="77777777" w:rsidR="000B020A" w:rsidRPr="00E03A17" w:rsidRDefault="000B020A" w:rsidP="000B020A">
            <w:pPr>
              <w:jc w:val="both"/>
              <w:rPr>
                <w:rFonts w:ascii="Tahoma" w:hAnsi="Tahoma" w:cs="Tahoma"/>
              </w:rPr>
            </w:pPr>
            <w:r w:rsidRPr="00E03A17">
              <w:rPr>
                <w:rFonts w:ascii="Tahoma" w:hAnsi="Tahoma" w:cs="Tahoma"/>
              </w:rPr>
              <w:t>Режим проведения ремонтных работ - без остановки предприятия и проведение работ дневное или ночное время</w:t>
            </w:r>
            <w:r w:rsidR="00B23938">
              <w:rPr>
                <w:rFonts w:ascii="Tahoma" w:hAnsi="Tahoma" w:cs="Tahoma"/>
              </w:rPr>
              <w:t>, выходные и праздничные дни</w:t>
            </w:r>
            <w:r w:rsidRPr="00E03A17">
              <w:rPr>
                <w:rFonts w:ascii="Tahoma" w:hAnsi="Tahoma" w:cs="Tahoma"/>
              </w:rPr>
              <w:t>.</w:t>
            </w:r>
          </w:p>
          <w:p w14:paraId="266299F7" w14:textId="176CD366" w:rsidR="000B020A" w:rsidRPr="00E03A17" w:rsidRDefault="000B020A" w:rsidP="000B020A">
            <w:pPr>
              <w:ind w:firstLine="708"/>
              <w:jc w:val="both"/>
              <w:rPr>
                <w:rFonts w:ascii="Tahoma" w:hAnsi="Tahoma" w:cs="Tahoma"/>
              </w:rPr>
            </w:pPr>
            <w:r w:rsidRPr="00E03A17">
              <w:rPr>
                <w:rFonts w:ascii="Tahoma" w:hAnsi="Tahoma" w:cs="Tahoma"/>
              </w:rPr>
              <w:t xml:space="preserve">Строительный мусор, бетонный бой, выемка грунта (кроме металлоконструкций) принадлежит </w:t>
            </w:r>
            <w:r w:rsidR="00000D7C">
              <w:rPr>
                <w:rFonts w:ascii="Tahoma" w:hAnsi="Tahoma" w:cs="Tahoma"/>
              </w:rPr>
              <w:t>Исполнителю</w:t>
            </w:r>
            <w:r w:rsidRPr="00E03A17">
              <w:rPr>
                <w:rFonts w:ascii="Tahoma" w:hAnsi="Tahoma" w:cs="Tahoma"/>
              </w:rPr>
              <w:t xml:space="preserve"> и вывозится за территорию предприятия</w:t>
            </w:r>
            <w:r w:rsidR="000D613E">
              <w:rPr>
                <w:rFonts w:ascii="Tahoma" w:hAnsi="Tahoma" w:cs="Tahoma"/>
              </w:rPr>
              <w:t xml:space="preserve"> </w:t>
            </w:r>
            <w:proofErr w:type="gramStart"/>
            <w:r w:rsidR="000D613E">
              <w:rPr>
                <w:rFonts w:ascii="Tahoma" w:hAnsi="Tahoma" w:cs="Tahoma"/>
              </w:rPr>
              <w:t>за  счет</w:t>
            </w:r>
            <w:proofErr w:type="gramEnd"/>
            <w:r w:rsidR="00485C5D">
              <w:rPr>
                <w:rFonts w:ascii="Tahoma" w:hAnsi="Tahoma" w:cs="Tahoma"/>
              </w:rPr>
              <w:t xml:space="preserve"> Исполнителя</w:t>
            </w:r>
            <w:r w:rsidRPr="00E03A17">
              <w:rPr>
                <w:rFonts w:ascii="Tahoma" w:hAnsi="Tahoma" w:cs="Tahoma"/>
              </w:rPr>
              <w:t>.</w:t>
            </w:r>
          </w:p>
          <w:p w14:paraId="2FB95BCB" w14:textId="77777777" w:rsidR="000B020A" w:rsidRPr="00E03A17" w:rsidRDefault="000B020A" w:rsidP="00985C68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ab/>
            </w:r>
            <w:r w:rsidRPr="00E03A17">
              <w:rPr>
                <w:rFonts w:ascii="Tahoma" w:hAnsi="Tahoma" w:cs="Tahoma"/>
              </w:rPr>
              <w:t>Качество используемы</w:t>
            </w:r>
            <w:r w:rsidR="00985C68">
              <w:rPr>
                <w:rFonts w:ascii="Tahoma" w:hAnsi="Tahoma" w:cs="Tahoma"/>
              </w:rPr>
              <w:t>х</w:t>
            </w:r>
            <w:r w:rsidRPr="00E03A17">
              <w:rPr>
                <w:rFonts w:ascii="Tahoma" w:hAnsi="Tahoma" w:cs="Tahoma"/>
              </w:rPr>
              <w:t xml:space="preserve"> материалов подтвердить сертификатами и лабораторными испытаниями согласно СП, ГОСТ. Все лабораторные </w:t>
            </w:r>
            <w:proofErr w:type="gramStart"/>
            <w:r w:rsidRPr="00E03A17">
              <w:rPr>
                <w:rFonts w:ascii="Tahoma" w:hAnsi="Tahoma" w:cs="Tahoma"/>
              </w:rPr>
              <w:t>испытания  производятся</w:t>
            </w:r>
            <w:proofErr w:type="gramEnd"/>
            <w:r w:rsidRPr="00E03A17">
              <w:rPr>
                <w:rFonts w:ascii="Tahoma" w:hAnsi="Tahoma" w:cs="Tahoma"/>
              </w:rPr>
              <w:t xml:space="preserve"> за счет </w:t>
            </w:r>
            <w:r w:rsidR="00000D7C">
              <w:rPr>
                <w:rFonts w:ascii="Tahoma" w:hAnsi="Tahoma" w:cs="Tahoma"/>
              </w:rPr>
              <w:t>Исполнителя</w:t>
            </w:r>
            <w:r w:rsidRPr="00E03A17">
              <w:rPr>
                <w:rFonts w:ascii="Tahoma" w:hAnsi="Tahoma" w:cs="Tahoma"/>
              </w:rPr>
              <w:t>. (</w:t>
            </w:r>
            <w:r w:rsidR="00000D7C">
              <w:rPr>
                <w:rFonts w:ascii="Tahoma" w:hAnsi="Tahoma" w:cs="Tahoma"/>
              </w:rPr>
              <w:t>грунт</w:t>
            </w:r>
            <w:r w:rsidRPr="00E03A17">
              <w:rPr>
                <w:rFonts w:ascii="Tahoma" w:hAnsi="Tahoma" w:cs="Tahoma"/>
              </w:rPr>
              <w:t>, песок</w:t>
            </w:r>
            <w:r w:rsidR="00985C68">
              <w:rPr>
                <w:rFonts w:ascii="Tahoma" w:hAnsi="Tahoma" w:cs="Tahoma"/>
              </w:rPr>
              <w:t>, щебень</w:t>
            </w:r>
            <w:r w:rsidRPr="00E03A17">
              <w:rPr>
                <w:rFonts w:ascii="Tahoma" w:hAnsi="Tahoma" w:cs="Tahoma"/>
              </w:rPr>
              <w:t xml:space="preserve"> и </w:t>
            </w:r>
            <w:proofErr w:type="spellStart"/>
            <w:r w:rsidRPr="00E03A17">
              <w:rPr>
                <w:rFonts w:ascii="Tahoma" w:hAnsi="Tahoma" w:cs="Tahoma"/>
              </w:rPr>
              <w:t>д.р</w:t>
            </w:r>
            <w:proofErr w:type="spellEnd"/>
            <w:r w:rsidRPr="00E03A17">
              <w:rPr>
                <w:rFonts w:ascii="Tahoma" w:hAnsi="Tahoma" w:cs="Tahoma"/>
              </w:rPr>
              <w:t>.) с представление</w:t>
            </w:r>
            <w:r w:rsidR="00985C68">
              <w:rPr>
                <w:rFonts w:ascii="Tahoma" w:hAnsi="Tahoma" w:cs="Tahoma"/>
              </w:rPr>
              <w:t>м</w:t>
            </w:r>
            <w:r w:rsidRPr="00E03A17">
              <w:rPr>
                <w:rFonts w:ascii="Tahoma" w:hAnsi="Tahoma" w:cs="Tahoma"/>
              </w:rPr>
              <w:t xml:space="preserve"> на согласование</w:t>
            </w:r>
            <w:r w:rsidR="00985C68">
              <w:rPr>
                <w:rFonts w:ascii="Tahoma" w:hAnsi="Tahoma" w:cs="Tahoma"/>
              </w:rPr>
              <w:t>,</w:t>
            </w:r>
            <w:r w:rsidRPr="00E03A17">
              <w:rPr>
                <w:rFonts w:ascii="Tahoma" w:hAnsi="Tahoma" w:cs="Tahoma"/>
              </w:rPr>
              <w:t xml:space="preserve"> лицензированной организации.</w:t>
            </w:r>
          </w:p>
          <w:p w14:paraId="75034406" w14:textId="77777777" w:rsidR="000B020A" w:rsidRDefault="000B020A" w:rsidP="00000D7C">
            <w:pPr>
              <w:jc w:val="both"/>
              <w:rPr>
                <w:rFonts w:ascii="Tahoma" w:hAnsi="Tahoma" w:cs="Tahoma"/>
              </w:rPr>
            </w:pPr>
            <w:r w:rsidRPr="00E03A17">
              <w:rPr>
                <w:rFonts w:ascii="Tahoma" w:hAnsi="Tahoma" w:cs="Tahoma"/>
              </w:rPr>
              <w:t xml:space="preserve">Заказчик и </w:t>
            </w:r>
            <w:r w:rsidR="00000D7C">
              <w:rPr>
                <w:rFonts w:ascii="Tahoma" w:hAnsi="Tahoma" w:cs="Tahoma"/>
              </w:rPr>
              <w:t>Исполнитель</w:t>
            </w:r>
            <w:r w:rsidRPr="00E03A17">
              <w:rPr>
                <w:rFonts w:ascii="Tahoma" w:hAnsi="Tahoma" w:cs="Tahoma"/>
              </w:rPr>
              <w:t xml:space="preserve"> подтверждают, что объемы работ и материалов по настоящему техническому заданию отражают все необходимые работы и материалы для реализации проекта. Если в ходе выполнения работ выяснится, что Заказчик или </w:t>
            </w:r>
            <w:r w:rsidR="00000D7C">
              <w:rPr>
                <w:rFonts w:ascii="Tahoma" w:hAnsi="Tahoma" w:cs="Tahoma"/>
              </w:rPr>
              <w:t>Исполнитель</w:t>
            </w:r>
            <w:r w:rsidRPr="00E03A17">
              <w:rPr>
                <w:rFonts w:ascii="Tahoma" w:hAnsi="Tahoma" w:cs="Tahoma"/>
              </w:rPr>
              <w:t xml:space="preserve"> не включил в техническое задание какие - либо работы или материалы, необходимые для реализации технического задания, которые должны были предусмотреть изначально, то такие работы считаются включенными в договор и входящими в его стоимость, выполняются </w:t>
            </w:r>
            <w:r w:rsidR="00000D7C">
              <w:rPr>
                <w:rFonts w:ascii="Tahoma" w:hAnsi="Tahoma" w:cs="Tahoma"/>
              </w:rPr>
              <w:t>Исполнителем</w:t>
            </w:r>
            <w:r w:rsidRPr="00E03A17">
              <w:rPr>
                <w:rFonts w:ascii="Tahoma" w:hAnsi="Tahoma" w:cs="Tahoma"/>
              </w:rPr>
              <w:t xml:space="preserve"> своими силами без увеличения стоимости договора и без продления сроков выполнения работ.</w:t>
            </w:r>
          </w:p>
          <w:p w14:paraId="19558CBF" w14:textId="77777777" w:rsidR="00985C68" w:rsidRDefault="00985C68" w:rsidP="00000D7C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Исполнитель</w:t>
            </w:r>
            <w:r w:rsidRPr="00BD06A3">
              <w:rPr>
                <w:rFonts w:ascii="Tahoma" w:hAnsi="Tahoma" w:cs="Tahoma"/>
              </w:rPr>
              <w:t xml:space="preserve"> отвечает за строгое соблюдение правил техники безопасности, правил охраны труда при производстве работ на территории Заказчика.</w:t>
            </w:r>
            <w:r w:rsidRPr="0063122B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Исполнитель</w:t>
            </w:r>
            <w:r w:rsidRPr="00371834">
              <w:rPr>
                <w:rFonts w:ascii="Tahoma" w:hAnsi="Tahoma" w:cs="Tahoma"/>
              </w:rPr>
              <w:t xml:space="preserve"> обязан ознакомиться и выполнять требования и условия «Регламента допуска подрядных организаций </w:t>
            </w:r>
            <w:r>
              <w:rPr>
                <w:rFonts w:ascii="Tahoma" w:hAnsi="Tahoma" w:cs="Tahoma"/>
              </w:rPr>
              <w:t>АО</w:t>
            </w:r>
            <w:r w:rsidRPr="009974C6">
              <w:rPr>
                <w:rFonts w:ascii="Tahoma" w:hAnsi="Tahoma" w:cs="Tahoma"/>
              </w:rPr>
              <w:t xml:space="preserve"> «</w:t>
            </w:r>
            <w:r>
              <w:rPr>
                <w:rFonts w:ascii="Tahoma" w:hAnsi="Tahoma" w:cs="Tahoma"/>
              </w:rPr>
              <w:t>Клевер</w:t>
            </w:r>
            <w:r w:rsidRPr="009974C6">
              <w:rPr>
                <w:rFonts w:ascii="Tahoma" w:hAnsi="Tahoma" w:cs="Tahoma"/>
              </w:rPr>
              <w:t>»</w:t>
            </w:r>
            <w:r w:rsidRPr="00371834">
              <w:rPr>
                <w:rFonts w:ascii="Tahoma" w:hAnsi="Tahoma" w:cs="Tahoma"/>
              </w:rPr>
              <w:t>, а также действующие нормативно-правовые документы Российской Федерации, регламентирующие порядок и организацию безопасного производства работ.</w:t>
            </w:r>
          </w:p>
          <w:p w14:paraId="02054AE4" w14:textId="77777777" w:rsidR="00EF3910" w:rsidRPr="00897EF1" w:rsidRDefault="00EF3910" w:rsidP="00000D7C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22413481" w14:textId="77777777" w:rsidR="00DC0371" w:rsidRDefault="00DC0371" w:rsidP="00DC0371">
      <w:pPr>
        <w:rPr>
          <w:rFonts w:ascii="Tahoma" w:hAnsi="Tahoma" w:cs="Tahoma"/>
        </w:rPr>
      </w:pPr>
    </w:p>
    <w:p w14:paraId="3A8810C1" w14:textId="77777777" w:rsidR="00DC0371" w:rsidRDefault="00E87865" w:rsidP="00E87865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</w:t>
      </w:r>
    </w:p>
    <w:p w14:paraId="10F7986E" w14:textId="77777777" w:rsidR="00DC0371" w:rsidRDefault="00DC0371" w:rsidP="00E87865">
      <w:pPr>
        <w:rPr>
          <w:rFonts w:ascii="Tahoma" w:hAnsi="Tahoma" w:cs="Tahoma"/>
        </w:rPr>
      </w:pPr>
    </w:p>
    <w:p w14:paraId="059F5F0C" w14:textId="77777777" w:rsidR="00DC0371" w:rsidRDefault="00E87865" w:rsidP="00E87865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</w:t>
      </w:r>
      <w:r w:rsidR="00BE7FBF">
        <w:rPr>
          <w:rFonts w:ascii="Tahoma" w:hAnsi="Tahoma" w:cs="Tahoma"/>
        </w:rPr>
        <w:t>Ведущий с</w:t>
      </w:r>
      <w:r w:rsidR="00DC0371">
        <w:rPr>
          <w:rFonts w:ascii="Tahoma" w:hAnsi="Tahoma" w:cs="Tahoma"/>
        </w:rPr>
        <w:t xml:space="preserve">пециалист по надзору за ЗиС </w:t>
      </w:r>
      <w:r w:rsidR="00DC0371">
        <w:rPr>
          <w:rFonts w:ascii="Tahoma" w:hAnsi="Tahoma" w:cs="Tahoma"/>
        </w:rPr>
        <w:tab/>
      </w:r>
      <w:r w:rsidR="00DC0371">
        <w:rPr>
          <w:rFonts w:ascii="Tahoma" w:hAnsi="Tahoma" w:cs="Tahoma"/>
        </w:rPr>
        <w:tab/>
      </w:r>
      <w:r w:rsidR="00DC0371">
        <w:rPr>
          <w:rFonts w:ascii="Tahoma" w:hAnsi="Tahoma" w:cs="Tahoma"/>
        </w:rPr>
        <w:tab/>
      </w:r>
      <w:r w:rsidR="00DC0371">
        <w:rPr>
          <w:rFonts w:ascii="Tahoma" w:hAnsi="Tahoma" w:cs="Tahoma"/>
        </w:rPr>
        <w:tab/>
        <w:t xml:space="preserve">      </w:t>
      </w:r>
      <w:r w:rsidR="00DC0371">
        <w:rPr>
          <w:rFonts w:ascii="Tahoma" w:hAnsi="Tahoma" w:cs="Tahoma"/>
        </w:rPr>
        <w:tab/>
        <w:t>Д.А. Иванов</w:t>
      </w:r>
    </w:p>
    <w:p w14:paraId="56B3F2B4" w14:textId="77777777" w:rsidR="009133EE" w:rsidRDefault="009133EE" w:rsidP="00E87865">
      <w:pPr>
        <w:rPr>
          <w:rFonts w:ascii="Tahoma" w:hAnsi="Tahoma" w:cs="Tahoma"/>
        </w:rPr>
      </w:pPr>
    </w:p>
    <w:p w14:paraId="60FFA1FF" w14:textId="77777777" w:rsidR="009133EE" w:rsidRDefault="009133EE" w:rsidP="00E87865">
      <w:pPr>
        <w:rPr>
          <w:rFonts w:ascii="Tahoma" w:hAnsi="Tahoma" w:cs="Tahoma"/>
        </w:rPr>
      </w:pPr>
    </w:p>
    <w:p w14:paraId="12C6912F" w14:textId="77777777" w:rsidR="009133EE" w:rsidRPr="00347569" w:rsidRDefault="009133EE" w:rsidP="00E87865">
      <w:pPr>
        <w:rPr>
          <w:rFonts w:ascii="Tahoma" w:hAnsi="Tahoma" w:cs="Tahoma"/>
        </w:rPr>
      </w:pPr>
    </w:p>
    <w:p w14:paraId="4E0E13D8" w14:textId="6A946586" w:rsidR="007F6374" w:rsidRPr="00501FC1" w:rsidRDefault="00501FC1" w:rsidP="00E87865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</w:t>
      </w:r>
      <w:r w:rsidR="009133EE">
        <w:rPr>
          <w:rFonts w:ascii="Tahoma" w:hAnsi="Tahoma" w:cs="Tahoma"/>
        </w:rPr>
        <w:t xml:space="preserve">Главный энергетик </w:t>
      </w:r>
      <w:r w:rsidR="009133EE">
        <w:rPr>
          <w:rFonts w:ascii="Tahoma" w:hAnsi="Tahoma" w:cs="Tahoma"/>
        </w:rPr>
        <w:tab/>
      </w:r>
      <w:r w:rsidR="009133EE">
        <w:rPr>
          <w:rFonts w:ascii="Tahoma" w:hAnsi="Tahoma" w:cs="Tahoma"/>
        </w:rPr>
        <w:tab/>
      </w:r>
      <w:r w:rsidR="009133EE">
        <w:rPr>
          <w:rFonts w:ascii="Tahoma" w:hAnsi="Tahoma" w:cs="Tahoma"/>
        </w:rPr>
        <w:tab/>
      </w:r>
      <w:r w:rsidR="009133EE">
        <w:rPr>
          <w:rFonts w:ascii="Tahoma" w:hAnsi="Tahoma" w:cs="Tahoma"/>
        </w:rPr>
        <w:tab/>
      </w:r>
      <w:r w:rsidR="009133EE">
        <w:rPr>
          <w:rFonts w:ascii="Tahoma" w:hAnsi="Tahoma" w:cs="Tahoma"/>
        </w:rPr>
        <w:tab/>
      </w:r>
      <w:r w:rsidR="009133EE">
        <w:rPr>
          <w:rFonts w:ascii="Tahoma" w:hAnsi="Tahoma" w:cs="Tahoma"/>
        </w:rPr>
        <w:tab/>
      </w:r>
      <w:r w:rsidR="009133EE">
        <w:rPr>
          <w:rFonts w:ascii="Tahoma" w:hAnsi="Tahoma" w:cs="Tahoma"/>
        </w:rPr>
        <w:tab/>
      </w:r>
      <w:r w:rsidR="009133EE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        </w:t>
      </w:r>
      <w:r w:rsidR="009133EE">
        <w:rPr>
          <w:rFonts w:ascii="Tahoma" w:hAnsi="Tahoma" w:cs="Tahoma"/>
        </w:rPr>
        <w:t>С.С. Занин</w:t>
      </w:r>
    </w:p>
    <w:p w14:paraId="0D1C200F" w14:textId="77777777" w:rsidR="00985C68" w:rsidRDefault="00985C68" w:rsidP="008F5EFB">
      <w:pPr>
        <w:ind w:firstLine="680"/>
        <w:rPr>
          <w:rFonts w:ascii="Tahoma" w:hAnsi="Tahoma" w:cs="Tahoma"/>
        </w:rPr>
      </w:pPr>
    </w:p>
    <w:p w14:paraId="0B06AA15" w14:textId="77777777" w:rsidR="00985C68" w:rsidRDefault="00985C68" w:rsidP="008F5EFB">
      <w:pPr>
        <w:ind w:firstLine="680"/>
        <w:rPr>
          <w:rFonts w:ascii="Tahoma" w:hAnsi="Tahoma" w:cs="Tahoma"/>
        </w:rPr>
      </w:pPr>
    </w:p>
    <w:p w14:paraId="19B797CF" w14:textId="77777777" w:rsidR="00985C68" w:rsidRDefault="00985C68" w:rsidP="008F5EFB">
      <w:pPr>
        <w:ind w:firstLine="680"/>
        <w:rPr>
          <w:rFonts w:ascii="Tahoma" w:hAnsi="Tahoma" w:cs="Tahoma"/>
        </w:rPr>
      </w:pPr>
    </w:p>
    <w:p w14:paraId="3347B22C" w14:textId="77777777" w:rsidR="00985C68" w:rsidRDefault="00985C68" w:rsidP="008F5EFB">
      <w:pPr>
        <w:ind w:firstLine="680"/>
        <w:rPr>
          <w:rFonts w:ascii="Tahoma" w:hAnsi="Tahoma" w:cs="Tahoma"/>
        </w:rPr>
      </w:pPr>
    </w:p>
    <w:p w14:paraId="608B10E2" w14:textId="77777777" w:rsidR="00A8235E" w:rsidRDefault="00A8235E" w:rsidP="000D4394">
      <w:pPr>
        <w:rPr>
          <w:rFonts w:ascii="Tahoma" w:hAnsi="Tahoma" w:cs="Tahoma"/>
        </w:rPr>
      </w:pPr>
    </w:p>
    <w:sectPr w:rsidR="00A8235E" w:rsidSect="002C3A32">
      <w:pgSz w:w="11906" w:h="16838"/>
      <w:pgMar w:top="284" w:right="567" w:bottom="1134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CC"/>
    <w:family w:val="auto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52A98E6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4"/>
      <w:numFmt w:val="decimal"/>
      <w:pStyle w:val="1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69C5009"/>
    <w:multiLevelType w:val="hybridMultilevel"/>
    <w:tmpl w:val="DFEE5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6617F"/>
    <w:multiLevelType w:val="hybridMultilevel"/>
    <w:tmpl w:val="90AE0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31B91"/>
    <w:multiLevelType w:val="hybridMultilevel"/>
    <w:tmpl w:val="A1B292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B44F3"/>
    <w:multiLevelType w:val="hybridMultilevel"/>
    <w:tmpl w:val="C3BC91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7D38A5"/>
    <w:multiLevelType w:val="hybridMultilevel"/>
    <w:tmpl w:val="D59697AE"/>
    <w:lvl w:ilvl="0" w:tplc="CED4552C">
      <w:start w:val="1"/>
      <w:numFmt w:val="decimal"/>
      <w:lvlText w:val="%1."/>
      <w:lvlJc w:val="left"/>
      <w:pPr>
        <w:ind w:left="1068" w:hanging="360"/>
      </w:pPr>
      <w:rPr>
        <w:rFonts w:eastAsia="Tahom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4FC37A7"/>
    <w:multiLevelType w:val="hybridMultilevel"/>
    <w:tmpl w:val="963C1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A62AD"/>
    <w:multiLevelType w:val="hybridMultilevel"/>
    <w:tmpl w:val="8B7694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507B9E"/>
    <w:multiLevelType w:val="hybridMultilevel"/>
    <w:tmpl w:val="D4C65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DB695B"/>
    <w:multiLevelType w:val="hybridMultilevel"/>
    <w:tmpl w:val="758C20D2"/>
    <w:lvl w:ilvl="0" w:tplc="3C18D9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442401"/>
    <w:multiLevelType w:val="hybridMultilevel"/>
    <w:tmpl w:val="D5608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323526"/>
    <w:multiLevelType w:val="hybridMultilevel"/>
    <w:tmpl w:val="63FE5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504737"/>
    <w:multiLevelType w:val="hybridMultilevel"/>
    <w:tmpl w:val="72D260A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0B93EEF"/>
    <w:multiLevelType w:val="multilevel"/>
    <w:tmpl w:val="37BCB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ascii="Tahoma" w:hAnsi="Tahoma" w:cs="Tahoma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Times New Roman" w:hAnsi="Times New Roman" w:hint="default"/>
      </w:rPr>
    </w:lvl>
  </w:abstractNum>
  <w:abstractNum w:abstractNumId="15" w15:restartNumberingAfterBreak="0">
    <w:nsid w:val="731949F8"/>
    <w:multiLevelType w:val="hybridMultilevel"/>
    <w:tmpl w:val="963C118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DD943B6"/>
    <w:multiLevelType w:val="multilevel"/>
    <w:tmpl w:val="3CAAD204"/>
    <w:lvl w:ilvl="0">
      <w:start w:val="2"/>
      <w:numFmt w:val="decimal"/>
      <w:lvlText w:val="%1."/>
      <w:lvlJc w:val="left"/>
      <w:rPr>
        <w:rFonts w:ascii="Tahoma" w:eastAsia="Times New Roman" w:hAnsi="Tahoma" w:cs="Tahoma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4"/>
  </w:num>
  <w:num w:numId="4">
    <w:abstractNumId w:val="5"/>
  </w:num>
  <w:num w:numId="5">
    <w:abstractNumId w:val="8"/>
  </w:num>
  <w:num w:numId="6">
    <w:abstractNumId w:val="9"/>
  </w:num>
  <w:num w:numId="7">
    <w:abstractNumId w:val="13"/>
  </w:num>
  <w:num w:numId="8">
    <w:abstractNumId w:val="15"/>
  </w:num>
  <w:num w:numId="9">
    <w:abstractNumId w:val="14"/>
  </w:num>
  <w:num w:numId="10">
    <w:abstractNumId w:val="12"/>
  </w:num>
  <w:num w:numId="11">
    <w:abstractNumId w:val="7"/>
  </w:num>
  <w:num w:numId="12">
    <w:abstractNumId w:val="6"/>
  </w:num>
  <w:num w:numId="13">
    <w:abstractNumId w:val="11"/>
  </w:num>
  <w:num w:numId="14">
    <w:abstractNumId w:val="2"/>
  </w:num>
  <w:num w:numId="15">
    <w:abstractNumId w:val="3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C79"/>
    <w:rsid w:val="00000D7C"/>
    <w:rsid w:val="000018AE"/>
    <w:rsid w:val="00003836"/>
    <w:rsid w:val="00010C18"/>
    <w:rsid w:val="00017D65"/>
    <w:rsid w:val="0003492B"/>
    <w:rsid w:val="00035D3D"/>
    <w:rsid w:val="000452CF"/>
    <w:rsid w:val="00045569"/>
    <w:rsid w:val="00050BFB"/>
    <w:rsid w:val="0005274A"/>
    <w:rsid w:val="000540AB"/>
    <w:rsid w:val="000566FA"/>
    <w:rsid w:val="00057207"/>
    <w:rsid w:val="000611E3"/>
    <w:rsid w:val="000623E8"/>
    <w:rsid w:val="000638DA"/>
    <w:rsid w:val="00064DD1"/>
    <w:rsid w:val="000657C3"/>
    <w:rsid w:val="00074DEA"/>
    <w:rsid w:val="00076B89"/>
    <w:rsid w:val="00081762"/>
    <w:rsid w:val="000817B1"/>
    <w:rsid w:val="0008282C"/>
    <w:rsid w:val="000833FA"/>
    <w:rsid w:val="00084AE3"/>
    <w:rsid w:val="00085322"/>
    <w:rsid w:val="000862AB"/>
    <w:rsid w:val="000865DE"/>
    <w:rsid w:val="000866AA"/>
    <w:rsid w:val="000923D3"/>
    <w:rsid w:val="00093630"/>
    <w:rsid w:val="00094AA0"/>
    <w:rsid w:val="000A311B"/>
    <w:rsid w:val="000A5880"/>
    <w:rsid w:val="000B020A"/>
    <w:rsid w:val="000B02B0"/>
    <w:rsid w:val="000C07D0"/>
    <w:rsid w:val="000D0642"/>
    <w:rsid w:val="000D29B7"/>
    <w:rsid w:val="000D4394"/>
    <w:rsid w:val="000D613E"/>
    <w:rsid w:val="000F0656"/>
    <w:rsid w:val="000F3669"/>
    <w:rsid w:val="000F4021"/>
    <w:rsid w:val="000F4E49"/>
    <w:rsid w:val="000F7FCF"/>
    <w:rsid w:val="00100500"/>
    <w:rsid w:val="00107E69"/>
    <w:rsid w:val="00112F11"/>
    <w:rsid w:val="00114D7D"/>
    <w:rsid w:val="00120597"/>
    <w:rsid w:val="0012417F"/>
    <w:rsid w:val="0012436C"/>
    <w:rsid w:val="001278DF"/>
    <w:rsid w:val="001302D5"/>
    <w:rsid w:val="00135226"/>
    <w:rsid w:val="00137055"/>
    <w:rsid w:val="001409CF"/>
    <w:rsid w:val="00150453"/>
    <w:rsid w:val="00150C0A"/>
    <w:rsid w:val="00151182"/>
    <w:rsid w:val="00151E4B"/>
    <w:rsid w:val="0015444E"/>
    <w:rsid w:val="00154475"/>
    <w:rsid w:val="001549B3"/>
    <w:rsid w:val="00156DB8"/>
    <w:rsid w:val="001617C6"/>
    <w:rsid w:val="00164D42"/>
    <w:rsid w:val="001A4623"/>
    <w:rsid w:val="001A6E2E"/>
    <w:rsid w:val="001B5E18"/>
    <w:rsid w:val="001B5E83"/>
    <w:rsid w:val="001C1649"/>
    <w:rsid w:val="001C1E21"/>
    <w:rsid w:val="001E37DD"/>
    <w:rsid w:val="001F1C5F"/>
    <w:rsid w:val="001F54AA"/>
    <w:rsid w:val="001F72BC"/>
    <w:rsid w:val="001F7980"/>
    <w:rsid w:val="0020030C"/>
    <w:rsid w:val="00207FFC"/>
    <w:rsid w:val="0021249C"/>
    <w:rsid w:val="00214CB8"/>
    <w:rsid w:val="002151B3"/>
    <w:rsid w:val="00216D56"/>
    <w:rsid w:val="00222748"/>
    <w:rsid w:val="00222838"/>
    <w:rsid w:val="00226F69"/>
    <w:rsid w:val="00241EEE"/>
    <w:rsid w:val="0024607A"/>
    <w:rsid w:val="002518B4"/>
    <w:rsid w:val="00251955"/>
    <w:rsid w:val="00252E0A"/>
    <w:rsid w:val="0026201A"/>
    <w:rsid w:val="0026557C"/>
    <w:rsid w:val="002754A0"/>
    <w:rsid w:val="00285C10"/>
    <w:rsid w:val="002B057F"/>
    <w:rsid w:val="002B14D8"/>
    <w:rsid w:val="002B2C92"/>
    <w:rsid w:val="002B5C03"/>
    <w:rsid w:val="002C0037"/>
    <w:rsid w:val="002C12DB"/>
    <w:rsid w:val="002C3A32"/>
    <w:rsid w:val="002C698B"/>
    <w:rsid w:val="002D4DD0"/>
    <w:rsid w:val="002D6FF5"/>
    <w:rsid w:val="002E191B"/>
    <w:rsid w:val="002E38B9"/>
    <w:rsid w:val="002E5785"/>
    <w:rsid w:val="002E5EC2"/>
    <w:rsid w:val="002E78B3"/>
    <w:rsid w:val="002E79CE"/>
    <w:rsid w:val="002F23DC"/>
    <w:rsid w:val="002F67A1"/>
    <w:rsid w:val="00302EC2"/>
    <w:rsid w:val="0030650B"/>
    <w:rsid w:val="00311C30"/>
    <w:rsid w:val="00316218"/>
    <w:rsid w:val="0032107B"/>
    <w:rsid w:val="003301FD"/>
    <w:rsid w:val="00334B5F"/>
    <w:rsid w:val="0033543A"/>
    <w:rsid w:val="0034244B"/>
    <w:rsid w:val="00350D10"/>
    <w:rsid w:val="0035316D"/>
    <w:rsid w:val="00354FC2"/>
    <w:rsid w:val="00355121"/>
    <w:rsid w:val="00360EE2"/>
    <w:rsid w:val="00363E7B"/>
    <w:rsid w:val="00372079"/>
    <w:rsid w:val="0038002E"/>
    <w:rsid w:val="0038388F"/>
    <w:rsid w:val="00384E4E"/>
    <w:rsid w:val="00387BD3"/>
    <w:rsid w:val="00395D83"/>
    <w:rsid w:val="003964A8"/>
    <w:rsid w:val="003A30EF"/>
    <w:rsid w:val="003B52A1"/>
    <w:rsid w:val="003C5C15"/>
    <w:rsid w:val="003D69CA"/>
    <w:rsid w:val="003E00F1"/>
    <w:rsid w:val="003E53CD"/>
    <w:rsid w:val="003E6292"/>
    <w:rsid w:val="003F0AD0"/>
    <w:rsid w:val="003F0EFB"/>
    <w:rsid w:val="003F233B"/>
    <w:rsid w:val="00404574"/>
    <w:rsid w:val="00404DEF"/>
    <w:rsid w:val="0040710D"/>
    <w:rsid w:val="0041353F"/>
    <w:rsid w:val="004239FF"/>
    <w:rsid w:val="00432E73"/>
    <w:rsid w:val="0044188F"/>
    <w:rsid w:val="00441A89"/>
    <w:rsid w:val="00442ACC"/>
    <w:rsid w:val="004445A3"/>
    <w:rsid w:val="0045050A"/>
    <w:rsid w:val="00455A8A"/>
    <w:rsid w:val="0046428B"/>
    <w:rsid w:val="00470A20"/>
    <w:rsid w:val="00471DE6"/>
    <w:rsid w:val="00473AE9"/>
    <w:rsid w:val="00476DDC"/>
    <w:rsid w:val="00481727"/>
    <w:rsid w:val="0048334C"/>
    <w:rsid w:val="00484D37"/>
    <w:rsid w:val="00485C5D"/>
    <w:rsid w:val="004A460A"/>
    <w:rsid w:val="004A5380"/>
    <w:rsid w:val="004B2A5B"/>
    <w:rsid w:val="004B7255"/>
    <w:rsid w:val="004C32AF"/>
    <w:rsid w:val="004C6469"/>
    <w:rsid w:val="004D05DA"/>
    <w:rsid w:val="004D2367"/>
    <w:rsid w:val="004D5811"/>
    <w:rsid w:val="004E2F78"/>
    <w:rsid w:val="00501FC1"/>
    <w:rsid w:val="0050326E"/>
    <w:rsid w:val="00504459"/>
    <w:rsid w:val="0051202F"/>
    <w:rsid w:val="00522179"/>
    <w:rsid w:val="00526298"/>
    <w:rsid w:val="00532EA5"/>
    <w:rsid w:val="00536538"/>
    <w:rsid w:val="00537F37"/>
    <w:rsid w:val="005522F2"/>
    <w:rsid w:val="00553DC8"/>
    <w:rsid w:val="005561D6"/>
    <w:rsid w:val="00557C3B"/>
    <w:rsid w:val="00560115"/>
    <w:rsid w:val="00562771"/>
    <w:rsid w:val="00565034"/>
    <w:rsid w:val="00565AB9"/>
    <w:rsid w:val="00566281"/>
    <w:rsid w:val="005700CB"/>
    <w:rsid w:val="00570148"/>
    <w:rsid w:val="00573A87"/>
    <w:rsid w:val="005773B1"/>
    <w:rsid w:val="005839BA"/>
    <w:rsid w:val="005A691E"/>
    <w:rsid w:val="005B2253"/>
    <w:rsid w:val="005B6A4C"/>
    <w:rsid w:val="005C4130"/>
    <w:rsid w:val="005C60C3"/>
    <w:rsid w:val="005C69D7"/>
    <w:rsid w:val="005C76A6"/>
    <w:rsid w:val="005D42D2"/>
    <w:rsid w:val="005D577F"/>
    <w:rsid w:val="005E0EBC"/>
    <w:rsid w:val="005F266E"/>
    <w:rsid w:val="005F4751"/>
    <w:rsid w:val="005F74BE"/>
    <w:rsid w:val="00604FC8"/>
    <w:rsid w:val="006053CC"/>
    <w:rsid w:val="00605633"/>
    <w:rsid w:val="00606D0B"/>
    <w:rsid w:val="006137F6"/>
    <w:rsid w:val="00614EE6"/>
    <w:rsid w:val="00614F05"/>
    <w:rsid w:val="006151AF"/>
    <w:rsid w:val="00616370"/>
    <w:rsid w:val="00617C79"/>
    <w:rsid w:val="00620C32"/>
    <w:rsid w:val="00630728"/>
    <w:rsid w:val="00635518"/>
    <w:rsid w:val="006452A6"/>
    <w:rsid w:val="00651AAB"/>
    <w:rsid w:val="00653D51"/>
    <w:rsid w:val="00655FA7"/>
    <w:rsid w:val="00663D8E"/>
    <w:rsid w:val="00673FEF"/>
    <w:rsid w:val="006769C9"/>
    <w:rsid w:val="006970C6"/>
    <w:rsid w:val="006A32FD"/>
    <w:rsid w:val="006B76A7"/>
    <w:rsid w:val="006C2534"/>
    <w:rsid w:val="006C5FCA"/>
    <w:rsid w:val="006D0443"/>
    <w:rsid w:val="006D402A"/>
    <w:rsid w:val="006E76E2"/>
    <w:rsid w:val="006E7C36"/>
    <w:rsid w:val="006F4007"/>
    <w:rsid w:val="00702BFA"/>
    <w:rsid w:val="00707D41"/>
    <w:rsid w:val="007128B1"/>
    <w:rsid w:val="007133B0"/>
    <w:rsid w:val="00714567"/>
    <w:rsid w:val="00715712"/>
    <w:rsid w:val="00716789"/>
    <w:rsid w:val="0071785C"/>
    <w:rsid w:val="00725351"/>
    <w:rsid w:val="00726617"/>
    <w:rsid w:val="00726C0C"/>
    <w:rsid w:val="00727479"/>
    <w:rsid w:val="007307AF"/>
    <w:rsid w:val="007310CE"/>
    <w:rsid w:val="007337AC"/>
    <w:rsid w:val="00734F01"/>
    <w:rsid w:val="00736634"/>
    <w:rsid w:val="00746EBF"/>
    <w:rsid w:val="00756FBE"/>
    <w:rsid w:val="00765A78"/>
    <w:rsid w:val="00765B6E"/>
    <w:rsid w:val="007665DA"/>
    <w:rsid w:val="007669B8"/>
    <w:rsid w:val="00774A0A"/>
    <w:rsid w:val="007807C1"/>
    <w:rsid w:val="00783B6C"/>
    <w:rsid w:val="00792639"/>
    <w:rsid w:val="00797504"/>
    <w:rsid w:val="007A362A"/>
    <w:rsid w:val="007A4393"/>
    <w:rsid w:val="007A6725"/>
    <w:rsid w:val="007A70DF"/>
    <w:rsid w:val="007B3E2E"/>
    <w:rsid w:val="007B55C6"/>
    <w:rsid w:val="007B5B94"/>
    <w:rsid w:val="007C1DCF"/>
    <w:rsid w:val="007C230E"/>
    <w:rsid w:val="007C2753"/>
    <w:rsid w:val="007C3BA5"/>
    <w:rsid w:val="007D66A2"/>
    <w:rsid w:val="007F1ED3"/>
    <w:rsid w:val="007F2E40"/>
    <w:rsid w:val="007F3D63"/>
    <w:rsid w:val="007F6374"/>
    <w:rsid w:val="008111BD"/>
    <w:rsid w:val="00811A4A"/>
    <w:rsid w:val="00813428"/>
    <w:rsid w:val="00816F3F"/>
    <w:rsid w:val="00824C58"/>
    <w:rsid w:val="00837255"/>
    <w:rsid w:val="00841AB2"/>
    <w:rsid w:val="00842019"/>
    <w:rsid w:val="00843EC9"/>
    <w:rsid w:val="00844050"/>
    <w:rsid w:val="008509DD"/>
    <w:rsid w:val="00852CBD"/>
    <w:rsid w:val="00853C4A"/>
    <w:rsid w:val="00857C4B"/>
    <w:rsid w:val="008672CF"/>
    <w:rsid w:val="00872FBE"/>
    <w:rsid w:val="008856C6"/>
    <w:rsid w:val="00885E92"/>
    <w:rsid w:val="00886E48"/>
    <w:rsid w:val="0089342B"/>
    <w:rsid w:val="00897EF1"/>
    <w:rsid w:val="008A2650"/>
    <w:rsid w:val="008A2CDF"/>
    <w:rsid w:val="008B60B8"/>
    <w:rsid w:val="008C0FCB"/>
    <w:rsid w:val="008C1481"/>
    <w:rsid w:val="008C3DBD"/>
    <w:rsid w:val="008C7848"/>
    <w:rsid w:val="008D62CC"/>
    <w:rsid w:val="008E0C8E"/>
    <w:rsid w:val="008E388F"/>
    <w:rsid w:val="008F5EFB"/>
    <w:rsid w:val="008F789E"/>
    <w:rsid w:val="00900DB4"/>
    <w:rsid w:val="00904806"/>
    <w:rsid w:val="009133EE"/>
    <w:rsid w:val="0091473A"/>
    <w:rsid w:val="00916787"/>
    <w:rsid w:val="00921051"/>
    <w:rsid w:val="00926EA3"/>
    <w:rsid w:val="009310C9"/>
    <w:rsid w:val="00935FE4"/>
    <w:rsid w:val="00936B8D"/>
    <w:rsid w:val="00940269"/>
    <w:rsid w:val="00944E58"/>
    <w:rsid w:val="00945A79"/>
    <w:rsid w:val="00946240"/>
    <w:rsid w:val="00951F0C"/>
    <w:rsid w:val="00953528"/>
    <w:rsid w:val="00965262"/>
    <w:rsid w:val="009654D8"/>
    <w:rsid w:val="009658AE"/>
    <w:rsid w:val="0097039C"/>
    <w:rsid w:val="00970403"/>
    <w:rsid w:val="009800EE"/>
    <w:rsid w:val="00982E54"/>
    <w:rsid w:val="00985C68"/>
    <w:rsid w:val="00994891"/>
    <w:rsid w:val="00996B8A"/>
    <w:rsid w:val="009974C6"/>
    <w:rsid w:val="00997627"/>
    <w:rsid w:val="009A1305"/>
    <w:rsid w:val="009A5022"/>
    <w:rsid w:val="009A5D79"/>
    <w:rsid w:val="009B1452"/>
    <w:rsid w:val="009B5E99"/>
    <w:rsid w:val="009B630F"/>
    <w:rsid w:val="009C50F3"/>
    <w:rsid w:val="009C6D3C"/>
    <w:rsid w:val="009D5F17"/>
    <w:rsid w:val="009D70BD"/>
    <w:rsid w:val="009D73F6"/>
    <w:rsid w:val="009E0E9B"/>
    <w:rsid w:val="009E662B"/>
    <w:rsid w:val="009E750D"/>
    <w:rsid w:val="009F0B03"/>
    <w:rsid w:val="00A141F3"/>
    <w:rsid w:val="00A247DD"/>
    <w:rsid w:val="00A2646F"/>
    <w:rsid w:val="00A31314"/>
    <w:rsid w:val="00A41FED"/>
    <w:rsid w:val="00A42D90"/>
    <w:rsid w:val="00A44E6A"/>
    <w:rsid w:val="00A537F5"/>
    <w:rsid w:val="00A569BC"/>
    <w:rsid w:val="00A56DEA"/>
    <w:rsid w:val="00A636F5"/>
    <w:rsid w:val="00A6537A"/>
    <w:rsid w:val="00A73B09"/>
    <w:rsid w:val="00A814FD"/>
    <w:rsid w:val="00A8235E"/>
    <w:rsid w:val="00A83C31"/>
    <w:rsid w:val="00A941C8"/>
    <w:rsid w:val="00A94FE9"/>
    <w:rsid w:val="00AA2964"/>
    <w:rsid w:val="00AB1FC0"/>
    <w:rsid w:val="00AC3281"/>
    <w:rsid w:val="00AC4378"/>
    <w:rsid w:val="00AD50E9"/>
    <w:rsid w:val="00AD5B5F"/>
    <w:rsid w:val="00AF0A5D"/>
    <w:rsid w:val="00AF2DF4"/>
    <w:rsid w:val="00AF3A08"/>
    <w:rsid w:val="00B00EBC"/>
    <w:rsid w:val="00B011B9"/>
    <w:rsid w:val="00B03B01"/>
    <w:rsid w:val="00B13724"/>
    <w:rsid w:val="00B2007C"/>
    <w:rsid w:val="00B23938"/>
    <w:rsid w:val="00B260B4"/>
    <w:rsid w:val="00B30575"/>
    <w:rsid w:val="00B410F5"/>
    <w:rsid w:val="00B42A5F"/>
    <w:rsid w:val="00B440A8"/>
    <w:rsid w:val="00B44C5F"/>
    <w:rsid w:val="00B566DE"/>
    <w:rsid w:val="00B66D64"/>
    <w:rsid w:val="00B675B1"/>
    <w:rsid w:val="00B71733"/>
    <w:rsid w:val="00B736F2"/>
    <w:rsid w:val="00B8598E"/>
    <w:rsid w:val="00B94B67"/>
    <w:rsid w:val="00BA2BF9"/>
    <w:rsid w:val="00BB3DD7"/>
    <w:rsid w:val="00BD3CD9"/>
    <w:rsid w:val="00BD3D41"/>
    <w:rsid w:val="00BD6A41"/>
    <w:rsid w:val="00BE7FBF"/>
    <w:rsid w:val="00BF1C87"/>
    <w:rsid w:val="00BF3DC3"/>
    <w:rsid w:val="00BF64D9"/>
    <w:rsid w:val="00C01A1C"/>
    <w:rsid w:val="00C02080"/>
    <w:rsid w:val="00C15348"/>
    <w:rsid w:val="00C16761"/>
    <w:rsid w:val="00C2222E"/>
    <w:rsid w:val="00C25C0F"/>
    <w:rsid w:val="00C33BC5"/>
    <w:rsid w:val="00C344F2"/>
    <w:rsid w:val="00C36F48"/>
    <w:rsid w:val="00C44852"/>
    <w:rsid w:val="00C44C86"/>
    <w:rsid w:val="00C506DA"/>
    <w:rsid w:val="00C50ACE"/>
    <w:rsid w:val="00C51581"/>
    <w:rsid w:val="00C60077"/>
    <w:rsid w:val="00C676CC"/>
    <w:rsid w:val="00C67987"/>
    <w:rsid w:val="00C865E4"/>
    <w:rsid w:val="00C9302C"/>
    <w:rsid w:val="00C933B5"/>
    <w:rsid w:val="00C934B7"/>
    <w:rsid w:val="00C94560"/>
    <w:rsid w:val="00C9594D"/>
    <w:rsid w:val="00CA1287"/>
    <w:rsid w:val="00CA1A7E"/>
    <w:rsid w:val="00CA2913"/>
    <w:rsid w:val="00CA78C9"/>
    <w:rsid w:val="00CB493A"/>
    <w:rsid w:val="00CC41E1"/>
    <w:rsid w:val="00CC44FC"/>
    <w:rsid w:val="00CC4DE7"/>
    <w:rsid w:val="00CC60D8"/>
    <w:rsid w:val="00CE1B8C"/>
    <w:rsid w:val="00CE1EAA"/>
    <w:rsid w:val="00CE216D"/>
    <w:rsid w:val="00CF10E6"/>
    <w:rsid w:val="00D010AD"/>
    <w:rsid w:val="00D269D9"/>
    <w:rsid w:val="00D32F1F"/>
    <w:rsid w:val="00D41B11"/>
    <w:rsid w:val="00D41FB5"/>
    <w:rsid w:val="00D44382"/>
    <w:rsid w:val="00D4637F"/>
    <w:rsid w:val="00D56B6A"/>
    <w:rsid w:val="00D61CBB"/>
    <w:rsid w:val="00D63781"/>
    <w:rsid w:val="00D80182"/>
    <w:rsid w:val="00D863ED"/>
    <w:rsid w:val="00D90DA8"/>
    <w:rsid w:val="00DA368E"/>
    <w:rsid w:val="00DB3408"/>
    <w:rsid w:val="00DB6A6C"/>
    <w:rsid w:val="00DC0371"/>
    <w:rsid w:val="00DC4CFD"/>
    <w:rsid w:val="00DC6700"/>
    <w:rsid w:val="00DD7289"/>
    <w:rsid w:val="00DE094D"/>
    <w:rsid w:val="00DE0A9C"/>
    <w:rsid w:val="00DE2254"/>
    <w:rsid w:val="00DE518B"/>
    <w:rsid w:val="00DE574A"/>
    <w:rsid w:val="00DE7143"/>
    <w:rsid w:val="00DF2B2C"/>
    <w:rsid w:val="00E12B91"/>
    <w:rsid w:val="00E213F7"/>
    <w:rsid w:val="00E3582F"/>
    <w:rsid w:val="00E52ACC"/>
    <w:rsid w:val="00E53BA9"/>
    <w:rsid w:val="00E5517C"/>
    <w:rsid w:val="00E63A5F"/>
    <w:rsid w:val="00E75B91"/>
    <w:rsid w:val="00E76E29"/>
    <w:rsid w:val="00E81F9A"/>
    <w:rsid w:val="00E83EE2"/>
    <w:rsid w:val="00E83EFC"/>
    <w:rsid w:val="00E8601B"/>
    <w:rsid w:val="00E87865"/>
    <w:rsid w:val="00EA4860"/>
    <w:rsid w:val="00EA7502"/>
    <w:rsid w:val="00EB0689"/>
    <w:rsid w:val="00EB0EFD"/>
    <w:rsid w:val="00EB2651"/>
    <w:rsid w:val="00EB4A6F"/>
    <w:rsid w:val="00EC11D8"/>
    <w:rsid w:val="00EC58AF"/>
    <w:rsid w:val="00ED42A7"/>
    <w:rsid w:val="00ED4FE1"/>
    <w:rsid w:val="00EE6399"/>
    <w:rsid w:val="00EE6D1F"/>
    <w:rsid w:val="00EE6DF0"/>
    <w:rsid w:val="00EF1EC3"/>
    <w:rsid w:val="00EF3910"/>
    <w:rsid w:val="00F02AFC"/>
    <w:rsid w:val="00F02B01"/>
    <w:rsid w:val="00F06665"/>
    <w:rsid w:val="00F1268C"/>
    <w:rsid w:val="00F25BB1"/>
    <w:rsid w:val="00F322D6"/>
    <w:rsid w:val="00F334B6"/>
    <w:rsid w:val="00F33F9A"/>
    <w:rsid w:val="00F34748"/>
    <w:rsid w:val="00F361E9"/>
    <w:rsid w:val="00F36928"/>
    <w:rsid w:val="00F37215"/>
    <w:rsid w:val="00F37D12"/>
    <w:rsid w:val="00F44C23"/>
    <w:rsid w:val="00F47D44"/>
    <w:rsid w:val="00F506CD"/>
    <w:rsid w:val="00F537DE"/>
    <w:rsid w:val="00F57B93"/>
    <w:rsid w:val="00F63BED"/>
    <w:rsid w:val="00F72F18"/>
    <w:rsid w:val="00F82E55"/>
    <w:rsid w:val="00F83276"/>
    <w:rsid w:val="00F93A6A"/>
    <w:rsid w:val="00FA088C"/>
    <w:rsid w:val="00FA1C18"/>
    <w:rsid w:val="00FB50EF"/>
    <w:rsid w:val="00FC622E"/>
    <w:rsid w:val="00FD2A48"/>
    <w:rsid w:val="00FD6A3A"/>
    <w:rsid w:val="00FD7D21"/>
    <w:rsid w:val="00FE0CC3"/>
    <w:rsid w:val="00FE26E1"/>
    <w:rsid w:val="00FE787E"/>
    <w:rsid w:val="00FE7A0C"/>
    <w:rsid w:val="00FF2352"/>
    <w:rsid w:val="00FF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oNotEmbedSmartTags/>
  <w:decimalSymbol w:val=","/>
  <w:listSeparator w:val=";"/>
  <w14:docId w14:val="4E3D1716"/>
  <w15:docId w15:val="{8FF4643A-AA65-4C1E-BDCB-6B49BE784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C23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44C23"/>
    <w:pPr>
      <w:keepNext/>
      <w:numPr>
        <w:numId w:val="1"/>
      </w:numPr>
      <w:jc w:val="center"/>
      <w:outlineLvl w:val="0"/>
    </w:pPr>
    <w:rPr>
      <w:rFonts w:ascii="Tahoma" w:hAnsi="Tahoma" w:cs="Tahoma"/>
      <w:b/>
      <w:kern w:val="1"/>
    </w:rPr>
  </w:style>
  <w:style w:type="paragraph" w:styleId="3">
    <w:name w:val="heading 3"/>
    <w:basedOn w:val="10"/>
    <w:next w:val="a0"/>
    <w:qFormat/>
    <w:rsid w:val="00F44C23"/>
    <w:pPr>
      <w:numPr>
        <w:ilvl w:val="2"/>
        <w:numId w:val="1"/>
      </w:numPr>
      <w:spacing w:before="140"/>
      <w:outlineLvl w:val="2"/>
    </w:pPr>
    <w:rPr>
      <w:rFonts w:ascii="Liberation Serif" w:eastAsia="SimSun" w:hAnsi="Liberation Serif"/>
      <w:b/>
      <w:bCs/>
    </w:rPr>
  </w:style>
  <w:style w:type="paragraph" w:styleId="4">
    <w:name w:val="heading 4"/>
    <w:basedOn w:val="10"/>
    <w:next w:val="a0"/>
    <w:qFormat/>
    <w:rsid w:val="00F44C23"/>
    <w:pPr>
      <w:numPr>
        <w:ilvl w:val="3"/>
        <w:numId w:val="1"/>
      </w:numPr>
      <w:spacing w:before="120"/>
      <w:outlineLvl w:val="3"/>
    </w:pPr>
    <w:rPr>
      <w:rFonts w:ascii="Liberation Serif" w:eastAsia="SimSun" w:hAnsi="Liberation Serif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F44C23"/>
    <w:rPr>
      <w:rFonts w:hint="default"/>
    </w:rPr>
  </w:style>
  <w:style w:type="character" w:customStyle="1" w:styleId="WW8Num1z1">
    <w:name w:val="WW8Num1z1"/>
    <w:rsid w:val="00F44C23"/>
  </w:style>
  <w:style w:type="character" w:customStyle="1" w:styleId="WW8Num1z2">
    <w:name w:val="WW8Num1z2"/>
    <w:rsid w:val="00F44C23"/>
  </w:style>
  <w:style w:type="character" w:customStyle="1" w:styleId="WW8Num1z3">
    <w:name w:val="WW8Num1z3"/>
    <w:rsid w:val="00F44C23"/>
  </w:style>
  <w:style w:type="character" w:customStyle="1" w:styleId="WW8Num1z4">
    <w:name w:val="WW8Num1z4"/>
    <w:rsid w:val="00F44C23"/>
  </w:style>
  <w:style w:type="character" w:customStyle="1" w:styleId="WW8Num1z5">
    <w:name w:val="WW8Num1z5"/>
    <w:rsid w:val="00F44C23"/>
  </w:style>
  <w:style w:type="character" w:customStyle="1" w:styleId="WW8Num1z6">
    <w:name w:val="WW8Num1z6"/>
    <w:rsid w:val="00F44C23"/>
  </w:style>
  <w:style w:type="character" w:customStyle="1" w:styleId="WW8Num1z7">
    <w:name w:val="WW8Num1z7"/>
    <w:rsid w:val="00F44C23"/>
  </w:style>
  <w:style w:type="character" w:customStyle="1" w:styleId="WW8Num1z8">
    <w:name w:val="WW8Num1z8"/>
    <w:rsid w:val="00F44C23"/>
  </w:style>
  <w:style w:type="character" w:customStyle="1" w:styleId="WW8Num2z0">
    <w:name w:val="WW8Num2z0"/>
    <w:rsid w:val="00F44C23"/>
    <w:rPr>
      <w:rFonts w:hint="default"/>
    </w:rPr>
  </w:style>
  <w:style w:type="character" w:customStyle="1" w:styleId="WW8Num3z0">
    <w:name w:val="WW8Num3z0"/>
    <w:rsid w:val="00F44C23"/>
    <w:rPr>
      <w:rFonts w:hint="default"/>
    </w:rPr>
  </w:style>
  <w:style w:type="character" w:customStyle="1" w:styleId="WW8Num4z0">
    <w:name w:val="WW8Num4z0"/>
    <w:rsid w:val="00F44C23"/>
    <w:rPr>
      <w:rFonts w:hint="default"/>
    </w:rPr>
  </w:style>
  <w:style w:type="character" w:customStyle="1" w:styleId="WW8Num5z0">
    <w:name w:val="WW8Num5z0"/>
    <w:rsid w:val="00F44C23"/>
    <w:rPr>
      <w:rFonts w:hint="default"/>
    </w:rPr>
  </w:style>
  <w:style w:type="character" w:customStyle="1" w:styleId="WW8Num5z1">
    <w:name w:val="WW8Num5z1"/>
    <w:rsid w:val="00F44C23"/>
  </w:style>
  <w:style w:type="character" w:customStyle="1" w:styleId="WW8Num5z2">
    <w:name w:val="WW8Num5z2"/>
    <w:rsid w:val="00F44C23"/>
  </w:style>
  <w:style w:type="character" w:customStyle="1" w:styleId="WW8Num5z3">
    <w:name w:val="WW8Num5z3"/>
    <w:rsid w:val="00F44C23"/>
  </w:style>
  <w:style w:type="character" w:customStyle="1" w:styleId="WW8Num5z4">
    <w:name w:val="WW8Num5z4"/>
    <w:rsid w:val="00F44C23"/>
  </w:style>
  <w:style w:type="character" w:customStyle="1" w:styleId="WW8Num5z5">
    <w:name w:val="WW8Num5z5"/>
    <w:rsid w:val="00F44C23"/>
  </w:style>
  <w:style w:type="character" w:customStyle="1" w:styleId="WW8Num5z6">
    <w:name w:val="WW8Num5z6"/>
    <w:rsid w:val="00F44C23"/>
  </w:style>
  <w:style w:type="character" w:customStyle="1" w:styleId="WW8Num5z7">
    <w:name w:val="WW8Num5z7"/>
    <w:rsid w:val="00F44C23"/>
  </w:style>
  <w:style w:type="character" w:customStyle="1" w:styleId="WW8Num5z8">
    <w:name w:val="WW8Num5z8"/>
    <w:rsid w:val="00F44C23"/>
  </w:style>
  <w:style w:type="character" w:customStyle="1" w:styleId="WW8Num6z0">
    <w:name w:val="WW8Num6z0"/>
    <w:rsid w:val="00F44C23"/>
    <w:rPr>
      <w:rFonts w:hint="default"/>
    </w:rPr>
  </w:style>
  <w:style w:type="character" w:customStyle="1" w:styleId="WW8Num7z0">
    <w:name w:val="WW8Num7z0"/>
    <w:rsid w:val="00F44C23"/>
    <w:rPr>
      <w:rFonts w:hint="default"/>
    </w:rPr>
  </w:style>
  <w:style w:type="character" w:customStyle="1" w:styleId="WW8Num8z0">
    <w:name w:val="WW8Num8z0"/>
    <w:rsid w:val="00F44C23"/>
    <w:rPr>
      <w:rFonts w:hint="default"/>
    </w:rPr>
  </w:style>
  <w:style w:type="character" w:customStyle="1" w:styleId="WW8Num9z0">
    <w:name w:val="WW8Num9z0"/>
    <w:rsid w:val="00F44C23"/>
    <w:rPr>
      <w:rFonts w:hint="default"/>
    </w:rPr>
  </w:style>
  <w:style w:type="character" w:customStyle="1" w:styleId="WW8Num9z1">
    <w:name w:val="WW8Num9z1"/>
    <w:rsid w:val="00F44C23"/>
  </w:style>
  <w:style w:type="character" w:customStyle="1" w:styleId="WW8Num9z2">
    <w:name w:val="WW8Num9z2"/>
    <w:rsid w:val="00F44C23"/>
  </w:style>
  <w:style w:type="character" w:customStyle="1" w:styleId="WW8Num9z3">
    <w:name w:val="WW8Num9z3"/>
    <w:rsid w:val="00F44C23"/>
  </w:style>
  <w:style w:type="character" w:customStyle="1" w:styleId="WW8Num9z4">
    <w:name w:val="WW8Num9z4"/>
    <w:rsid w:val="00F44C23"/>
  </w:style>
  <w:style w:type="character" w:customStyle="1" w:styleId="WW8Num9z5">
    <w:name w:val="WW8Num9z5"/>
    <w:rsid w:val="00F44C23"/>
  </w:style>
  <w:style w:type="character" w:customStyle="1" w:styleId="WW8Num9z6">
    <w:name w:val="WW8Num9z6"/>
    <w:rsid w:val="00F44C23"/>
  </w:style>
  <w:style w:type="character" w:customStyle="1" w:styleId="WW8Num9z7">
    <w:name w:val="WW8Num9z7"/>
    <w:rsid w:val="00F44C23"/>
  </w:style>
  <w:style w:type="character" w:customStyle="1" w:styleId="WW8Num9z8">
    <w:name w:val="WW8Num9z8"/>
    <w:rsid w:val="00F44C23"/>
  </w:style>
  <w:style w:type="character" w:customStyle="1" w:styleId="WW8Num10z0">
    <w:name w:val="WW8Num10z0"/>
    <w:rsid w:val="00F44C23"/>
    <w:rPr>
      <w:rFonts w:hint="default"/>
    </w:rPr>
  </w:style>
  <w:style w:type="character" w:customStyle="1" w:styleId="WW8Num11z0">
    <w:name w:val="WW8Num11z0"/>
    <w:rsid w:val="00F44C23"/>
    <w:rPr>
      <w:rFonts w:hint="default"/>
    </w:rPr>
  </w:style>
  <w:style w:type="character" w:customStyle="1" w:styleId="WW8Num12z0">
    <w:name w:val="WW8Num12z0"/>
    <w:rsid w:val="00F44C23"/>
    <w:rPr>
      <w:rFonts w:hint="default"/>
    </w:rPr>
  </w:style>
  <w:style w:type="character" w:customStyle="1" w:styleId="WW8Num13z0">
    <w:name w:val="WW8Num13z0"/>
    <w:rsid w:val="00F44C23"/>
    <w:rPr>
      <w:rFonts w:hint="default"/>
    </w:rPr>
  </w:style>
  <w:style w:type="character" w:customStyle="1" w:styleId="11">
    <w:name w:val="Основной шрифт абзаца1"/>
    <w:rsid w:val="00F44C23"/>
  </w:style>
  <w:style w:type="character" w:customStyle="1" w:styleId="40">
    <w:name w:val="Знак Знак4"/>
    <w:rsid w:val="00F44C23"/>
    <w:rPr>
      <w:rFonts w:eastAsia="Lucida Sans Unicode"/>
      <w:kern w:val="1"/>
      <w:sz w:val="32"/>
      <w:szCs w:val="24"/>
    </w:rPr>
  </w:style>
  <w:style w:type="character" w:customStyle="1" w:styleId="30">
    <w:name w:val="Знак Знак3"/>
    <w:rsid w:val="00F44C23"/>
    <w:rPr>
      <w:sz w:val="24"/>
      <w:szCs w:val="24"/>
    </w:rPr>
  </w:style>
  <w:style w:type="character" w:customStyle="1" w:styleId="2">
    <w:name w:val="Знак Знак2"/>
    <w:rsid w:val="00F44C23"/>
    <w:rPr>
      <w:rFonts w:ascii="Tahoma" w:hAnsi="Tahoma" w:cs="Tahoma"/>
      <w:sz w:val="16"/>
      <w:szCs w:val="16"/>
    </w:rPr>
  </w:style>
  <w:style w:type="character" w:customStyle="1" w:styleId="5">
    <w:name w:val="Знак Знак5"/>
    <w:rsid w:val="00F44C23"/>
    <w:rPr>
      <w:rFonts w:ascii="Tahoma" w:hAnsi="Tahoma" w:cs="Tahoma"/>
      <w:b/>
      <w:kern w:val="1"/>
      <w:sz w:val="24"/>
      <w:szCs w:val="24"/>
      <w:lang w:eastAsia="zh-CN"/>
    </w:rPr>
  </w:style>
  <w:style w:type="character" w:customStyle="1" w:styleId="12">
    <w:name w:val="Знак Знак1"/>
    <w:rsid w:val="00F44C23"/>
    <w:rPr>
      <w:sz w:val="24"/>
      <w:szCs w:val="24"/>
    </w:rPr>
  </w:style>
  <w:style w:type="character" w:customStyle="1" w:styleId="a4">
    <w:name w:val="Знак Знак"/>
    <w:rsid w:val="00F44C23"/>
    <w:rPr>
      <w:rFonts w:eastAsia="Andale Sans UI"/>
      <w:kern w:val="1"/>
      <w:sz w:val="24"/>
      <w:szCs w:val="24"/>
      <w:lang w:eastAsia="zh-CN"/>
    </w:rPr>
  </w:style>
  <w:style w:type="character" w:styleId="a5">
    <w:name w:val="Hyperlink"/>
    <w:rsid w:val="00F44C23"/>
    <w:rPr>
      <w:color w:val="000080"/>
      <w:u w:val="single"/>
    </w:rPr>
  </w:style>
  <w:style w:type="paragraph" w:customStyle="1" w:styleId="10">
    <w:name w:val="Заголовок1"/>
    <w:basedOn w:val="a"/>
    <w:next w:val="a0"/>
    <w:rsid w:val="00F44C2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rsid w:val="00F44C23"/>
    <w:pPr>
      <w:spacing w:after="120"/>
    </w:pPr>
  </w:style>
  <w:style w:type="paragraph" w:styleId="a6">
    <w:name w:val="List"/>
    <w:basedOn w:val="a0"/>
    <w:rsid w:val="00F44C23"/>
    <w:rPr>
      <w:rFonts w:cs="Mangal"/>
    </w:rPr>
  </w:style>
  <w:style w:type="paragraph" w:styleId="a7">
    <w:name w:val="caption"/>
    <w:basedOn w:val="a"/>
    <w:qFormat/>
    <w:rsid w:val="00F44C23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F44C23"/>
    <w:pPr>
      <w:suppressLineNumbers/>
    </w:pPr>
    <w:rPr>
      <w:rFonts w:cs="Mangal"/>
    </w:rPr>
  </w:style>
  <w:style w:type="paragraph" w:styleId="a8">
    <w:name w:val="List Paragraph"/>
    <w:basedOn w:val="a"/>
    <w:qFormat/>
    <w:rsid w:val="00F44C23"/>
    <w:pPr>
      <w:ind w:left="708"/>
    </w:pPr>
  </w:style>
  <w:style w:type="paragraph" w:styleId="a9">
    <w:name w:val="Subtitle"/>
    <w:basedOn w:val="a"/>
    <w:next w:val="a0"/>
    <w:qFormat/>
    <w:rsid w:val="00F44C23"/>
    <w:pPr>
      <w:widowControl w:val="0"/>
      <w:ind w:right="-1"/>
      <w:jc w:val="both"/>
    </w:pPr>
    <w:rPr>
      <w:rFonts w:eastAsia="Lucida Sans Unicode"/>
      <w:kern w:val="1"/>
      <w:sz w:val="32"/>
    </w:rPr>
  </w:style>
  <w:style w:type="paragraph" w:styleId="aa">
    <w:name w:val="No Spacing"/>
    <w:qFormat/>
    <w:rsid w:val="00F44C23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ab">
    <w:name w:val="Balloon Text"/>
    <w:basedOn w:val="a"/>
    <w:rsid w:val="00F44C23"/>
    <w:rPr>
      <w:rFonts w:ascii="Tahoma" w:hAnsi="Tahoma" w:cs="Tahoma"/>
      <w:sz w:val="16"/>
      <w:szCs w:val="16"/>
    </w:rPr>
  </w:style>
  <w:style w:type="paragraph" w:styleId="ac">
    <w:name w:val="Body Text Indent"/>
    <w:basedOn w:val="a"/>
    <w:rsid w:val="00F44C23"/>
    <w:pPr>
      <w:spacing w:after="120"/>
      <w:ind w:left="283"/>
    </w:pPr>
  </w:style>
  <w:style w:type="paragraph" w:customStyle="1" w:styleId="ad">
    <w:name w:val="Содержимое таблицы"/>
    <w:basedOn w:val="a"/>
    <w:rsid w:val="00F44C23"/>
    <w:pPr>
      <w:widowControl w:val="0"/>
      <w:suppressLineNumbers/>
    </w:pPr>
    <w:rPr>
      <w:rFonts w:eastAsia="Andale Sans UI"/>
      <w:kern w:val="1"/>
    </w:rPr>
  </w:style>
  <w:style w:type="paragraph" w:styleId="ae">
    <w:name w:val="header"/>
    <w:basedOn w:val="a"/>
    <w:rsid w:val="00F44C23"/>
    <w:pPr>
      <w:widowControl w:val="0"/>
      <w:tabs>
        <w:tab w:val="center" w:pos="4677"/>
        <w:tab w:val="right" w:pos="9355"/>
      </w:tabs>
    </w:pPr>
    <w:rPr>
      <w:rFonts w:eastAsia="Andale Sans UI"/>
      <w:kern w:val="1"/>
    </w:rPr>
  </w:style>
  <w:style w:type="paragraph" w:styleId="14">
    <w:name w:val="toc 1"/>
    <w:basedOn w:val="a"/>
    <w:next w:val="a"/>
    <w:rsid w:val="00F44C23"/>
    <w:pPr>
      <w:widowControl w:val="0"/>
      <w:tabs>
        <w:tab w:val="left" w:pos="180"/>
        <w:tab w:val="left" w:pos="1440"/>
        <w:tab w:val="right" w:leader="dot" w:pos="9720"/>
      </w:tabs>
      <w:ind w:firstLine="180"/>
      <w:jc w:val="right"/>
    </w:pPr>
    <w:rPr>
      <w:rFonts w:eastAsia="Andale Sans UI" w:cs="Arial"/>
      <w:b/>
      <w:bCs/>
      <w:caps/>
      <w:kern w:val="1"/>
      <w:sz w:val="20"/>
      <w:szCs w:val="20"/>
    </w:rPr>
  </w:style>
  <w:style w:type="paragraph" w:customStyle="1" w:styleId="af">
    <w:name w:val="Заголовок таблицы"/>
    <w:basedOn w:val="ad"/>
    <w:rsid w:val="00F44C23"/>
    <w:pPr>
      <w:jc w:val="center"/>
    </w:pPr>
    <w:rPr>
      <w:b/>
      <w:bCs/>
    </w:rPr>
  </w:style>
  <w:style w:type="paragraph" w:customStyle="1" w:styleId="Default">
    <w:name w:val="Default"/>
    <w:rsid w:val="00384E4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0">
    <w:name w:val="Текст в заданном формате"/>
    <w:basedOn w:val="a"/>
    <w:rsid w:val="00765A78"/>
    <w:rPr>
      <w:rFonts w:ascii="Courier New" w:eastAsia="Courier New" w:hAnsi="Courier New" w:cs="Courier New"/>
      <w:color w:val="000000"/>
      <w:kern w:val="1"/>
      <w:sz w:val="20"/>
      <w:szCs w:val="20"/>
      <w:lang w:eastAsia="ru-RU"/>
    </w:rPr>
  </w:style>
  <w:style w:type="paragraph" w:customStyle="1" w:styleId="ConsPlusNormal">
    <w:name w:val="ConsPlusNormal"/>
    <w:rsid w:val="002D6FF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BodytextBold">
    <w:name w:val="Body text + Bold"/>
    <w:basedOn w:val="a1"/>
    <w:rsid w:val="007C3BA5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paragraph" w:customStyle="1" w:styleId="formattext">
    <w:name w:val="formattext"/>
    <w:basedOn w:val="a"/>
    <w:rsid w:val="000B020A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7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9AC15F-7B10-4B8F-8FC8-832B7223A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1395</Words>
  <Characters>7957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________________</vt:lpstr>
    </vt:vector>
  </TitlesOfParts>
  <Company>KZ Rostselmash</Company>
  <LinksUpToDate>false</LinksUpToDate>
  <CharactersWithSpaces>9334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________________</dc:title>
  <dc:creator>Колян</dc:creator>
  <cp:lastModifiedBy>Иванов Дмитрий Анатольевич</cp:lastModifiedBy>
  <cp:revision>15</cp:revision>
  <cp:lastPrinted>2025-06-23T14:29:00Z</cp:lastPrinted>
  <dcterms:created xsi:type="dcterms:W3CDTF">2026-05-18T06:24:00Z</dcterms:created>
  <dcterms:modified xsi:type="dcterms:W3CDTF">2026-05-19T11:20:00Z</dcterms:modified>
</cp:coreProperties>
</file>